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bidi w:val="0"/>
        <w:spacing w:after="156" w:afterLines="50" w:line="576" w:lineRule="exact"/>
        <w:jc w:val="both"/>
        <w:rPr>
          <w:rFonts w:hint="default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val="en-US" w:eastAsia="zh-CN"/>
        </w:rPr>
        <w:t>附件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color w:val="000000"/>
          <w:kern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kinsoku/>
        <w:overflowPunct/>
        <w:topLinePunct w:val="0"/>
        <w:autoSpaceDE/>
        <w:bidi w:val="0"/>
        <w:spacing w:after="156" w:afterLines="50" w:line="576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val="en-US" w:eastAsia="zh-CN"/>
        </w:rPr>
        <w:t>202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val="en-US" w:eastAsia="zh-CN"/>
        </w:rPr>
        <w:t>年长沙市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高价值专利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eastAsia="zh-CN"/>
        </w:rPr>
        <w:t>运营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</w:rPr>
        <w:t>大赛</w:t>
      </w:r>
    </w:p>
    <w:p>
      <w:pPr>
        <w:spacing w:after="156" w:afterLines="50" w:line="576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企业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组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/大学生创新创业组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36"/>
          <w:szCs w:val="36"/>
          <w:lang w:eastAsia="zh-CN"/>
        </w:rPr>
        <w:t>申报书</w:t>
      </w:r>
    </w:p>
    <w:p>
      <w:pPr>
        <w:keepNext w:val="0"/>
        <w:keepLines w:val="0"/>
        <w:pageBreakBefore w:val="0"/>
        <w:kinsoku/>
        <w:overflowPunct/>
        <w:topLinePunct w:val="0"/>
        <w:autoSpaceDE/>
        <w:bidi w:val="0"/>
        <w:spacing w:after="156" w:afterLines="50" w:line="576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11"/>
          <w:szCs w:val="11"/>
        </w:rPr>
      </w:pPr>
    </w:p>
    <w:tbl>
      <w:tblPr>
        <w:tblStyle w:val="3"/>
        <w:tblW w:w="8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1110"/>
        <w:gridCol w:w="181"/>
        <w:gridCol w:w="1130"/>
        <w:gridCol w:w="380"/>
        <w:gridCol w:w="965"/>
        <w:gridCol w:w="355"/>
        <w:gridCol w:w="330"/>
        <w:gridCol w:w="125"/>
        <w:gridCol w:w="1030"/>
        <w:gridCol w:w="125"/>
        <w:gridCol w:w="465"/>
        <w:gridCol w:w="360"/>
        <w:gridCol w:w="220"/>
        <w:gridCol w:w="1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参赛项目名称</w:t>
            </w:r>
          </w:p>
        </w:tc>
        <w:tc>
          <w:tcPr>
            <w:tcW w:w="6960" w:type="dxa"/>
            <w:gridSpan w:val="1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参赛单位</w:t>
            </w:r>
          </w:p>
        </w:tc>
        <w:tc>
          <w:tcPr>
            <w:tcW w:w="6960" w:type="dxa"/>
            <w:gridSpan w:val="1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（属联合参赛的，默认第一位为牵头单位及奖金入账主体）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所属区县</w:t>
            </w:r>
          </w:p>
        </w:tc>
        <w:tc>
          <w:tcPr>
            <w:tcW w:w="6960" w:type="dxa"/>
            <w:gridSpan w:val="1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948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参赛组别</w:t>
            </w:r>
          </w:p>
        </w:tc>
        <w:tc>
          <w:tcPr>
            <w:tcW w:w="1311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Segoe UI Symbol" w:hAnsi="Segoe UI Symbol" w:eastAsia="仿宋" w:cs="宋体"/>
                <w:color w:val="000000"/>
                <w:kern w:val="0"/>
                <w:sz w:val="24"/>
              </w:rPr>
              <w:t>☐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企业组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649" w:type="dxa"/>
            <w:gridSpan w:val="11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Segoe UI Symbol" w:hAnsi="Segoe UI Symbol" w:eastAsia="仿宋" w:cs="宋体"/>
                <w:color w:val="000000"/>
                <w:kern w:val="0"/>
                <w:sz w:val="24"/>
              </w:rPr>
              <w:t>☐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大学生创业组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948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11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大学生姓名</w:t>
            </w:r>
          </w:p>
        </w:tc>
        <w:tc>
          <w:tcPr>
            <w:tcW w:w="3619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1948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11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所属高校</w:t>
            </w:r>
          </w:p>
        </w:tc>
        <w:tc>
          <w:tcPr>
            <w:tcW w:w="3619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948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11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是否为在读学生</w:t>
            </w:r>
          </w:p>
        </w:tc>
        <w:tc>
          <w:tcPr>
            <w:tcW w:w="3619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ascii="Segoe UI Symbol" w:hAnsi="Segoe UI Symbol" w:eastAsia="仿宋" w:cs="宋体"/>
                <w:color w:val="000000"/>
                <w:kern w:val="0"/>
                <w:sz w:val="24"/>
              </w:rPr>
              <w:t>☐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是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在读年级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Segoe UI Symbol" w:hAnsi="Segoe UI Symbol" w:eastAsia="仿宋" w:cs="宋体"/>
                <w:color w:val="000000"/>
                <w:kern w:val="0"/>
                <w:sz w:val="24"/>
              </w:rPr>
              <w:t>☐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否    毕业年份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948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11" w:type="dxa"/>
            <w:gridSpan w:val="2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  <w:t>大学生在企业所占股份比例和企业职务</w:t>
            </w:r>
          </w:p>
        </w:tc>
        <w:tc>
          <w:tcPr>
            <w:tcW w:w="3619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31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4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职务职称</w:t>
            </w:r>
          </w:p>
        </w:tc>
        <w:tc>
          <w:tcPr>
            <w:tcW w:w="1965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手机</w:t>
            </w:r>
          </w:p>
        </w:tc>
        <w:tc>
          <w:tcPr>
            <w:tcW w:w="151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311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4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职务职称</w:t>
            </w:r>
          </w:p>
        </w:tc>
        <w:tc>
          <w:tcPr>
            <w:tcW w:w="1965" w:type="dxa"/>
            <w:gridSpan w:val="5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5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手机</w:t>
            </w:r>
          </w:p>
        </w:tc>
        <w:tc>
          <w:tcPr>
            <w:tcW w:w="1514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地址</w:t>
            </w:r>
          </w:p>
        </w:tc>
        <w:tc>
          <w:tcPr>
            <w:tcW w:w="6960" w:type="dxa"/>
            <w:gridSpan w:val="1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核心专利名称</w:t>
            </w:r>
          </w:p>
        </w:tc>
        <w:tc>
          <w:tcPr>
            <w:tcW w:w="169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专利号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专利类型</w:t>
            </w:r>
          </w:p>
        </w:tc>
        <w:tc>
          <w:tcPr>
            <w:tcW w:w="148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专利权人</w:t>
            </w:r>
          </w:p>
        </w:tc>
        <w:tc>
          <w:tcPr>
            <w:tcW w:w="117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申请日</w:t>
            </w:r>
          </w:p>
        </w:tc>
        <w:tc>
          <w:tcPr>
            <w:tcW w:w="12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授权日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91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0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85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0" w:type="dxa"/>
            <w:gridSpan w:val="4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是否申请PCT</w:t>
            </w:r>
          </w:p>
        </w:tc>
        <w:tc>
          <w:tcPr>
            <w:tcW w:w="6960" w:type="dxa"/>
            <w:gridSpan w:val="1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Segoe UI Symbol" w:hAnsi="Segoe UI Symbol" w:eastAsia="仿宋" w:cs="宋体"/>
                <w:color w:val="000000"/>
                <w:kern w:val="0"/>
                <w:sz w:val="24"/>
              </w:rPr>
              <w:t>☐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是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ascii="Segoe UI Symbol" w:hAnsi="Segoe UI Symbol" w:eastAsia="仿宋" w:cs="宋体"/>
                <w:color w:val="000000"/>
                <w:kern w:val="0"/>
                <w:sz w:val="24"/>
              </w:rPr>
              <w:t>☐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eastAsia="zh-CN"/>
              </w:rPr>
              <w:t>否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  <w:t>专利产品</w:t>
            </w:r>
          </w:p>
        </w:tc>
        <w:tc>
          <w:tcPr>
            <w:tcW w:w="6960" w:type="dxa"/>
            <w:gridSpan w:val="1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  <w:jc w:val="center"/>
        </w:trPr>
        <w:tc>
          <w:tcPr>
            <w:tcW w:w="194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项目领域</w:t>
            </w:r>
          </w:p>
        </w:tc>
        <w:tc>
          <w:tcPr>
            <w:tcW w:w="6960" w:type="dxa"/>
            <w:gridSpan w:val="13"/>
            <w:noWrap w:val="0"/>
            <w:vAlign w:val="top"/>
          </w:tcPr>
          <w:p>
            <w:pPr>
              <w:spacing w:line="360" w:lineRule="auto"/>
              <w:rPr>
                <w:rFonts w:hint="eastAsia" w:cs="Times New Roman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 xml:space="preserve">工程机械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新材料  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eastAsia="宋体" w:cs="Times New Roman"/>
                <w:color w:val="000000"/>
                <w:szCs w:val="21"/>
                <w:lang w:val="en-US" w:eastAsia="zh-CN"/>
              </w:rPr>
              <w:t>汽车</w:t>
            </w: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现代金融</w:t>
            </w:r>
          </w:p>
          <w:p>
            <w:pPr>
              <w:spacing w:line="360" w:lineRule="auto"/>
              <w:rPr>
                <w:rFonts w:hint="eastAsia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 xml:space="preserve">数字产业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 xml:space="preserve">智能产业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新能源 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大健康</w:t>
            </w:r>
          </w:p>
          <w:p>
            <w:pPr>
              <w:spacing w:line="360" w:lineRule="auto"/>
              <w:rPr>
                <w:rFonts w:hint="default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人工智能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量子科技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基因技术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都市农业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食品加工     </w:t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/>
                <w:color w:val="000000"/>
                <w:szCs w:val="21"/>
                <w:lang w:val="en-US" w:eastAsia="zh-CN"/>
              </w:rPr>
              <w:t>文化旅游     □其他领域（请注明）：</w:t>
            </w:r>
            <w:r>
              <w:rPr>
                <w:rFonts w:hint="eastAsia"/>
                <w:color w:val="000000"/>
                <w:szCs w:val="21"/>
                <w:u w:val="single"/>
                <w:lang w:val="en-US" w:eastAsia="zh-CN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9" w:hRule="atLeast"/>
          <w:jc w:val="center"/>
        </w:trPr>
        <w:tc>
          <w:tcPr>
            <w:tcW w:w="8908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spacing w:line="57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eastAsia="zh-CN"/>
              </w:rPr>
              <w:t>参赛目的：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spacing w:line="57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eastAsia="zh-CN"/>
              </w:rPr>
              <w:t>大赛荣誉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eastAsia="zh-CN"/>
              </w:rPr>
              <w:t>项目自我展示及宣传推广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eastAsia="zh-CN"/>
              </w:rPr>
              <w:t>寻求融资机会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spacing w:line="57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eastAsia="zh-CN"/>
              </w:rPr>
              <w:t>寻求政策及资源支持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eastAsia="zh-CN"/>
              </w:rPr>
              <w:t>项目技术交流与业务合作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eastAsia="zh-CN"/>
              </w:rPr>
              <w:t>专利运营与转化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/>
              <w:snapToGrid/>
              <w:spacing w:line="576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8908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2733"/>
              </w:tabs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参赛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主要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团队人员信息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（至少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3人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8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328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单位及职务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187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团队分工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8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8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  <w:t>2</w:t>
            </w: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8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  <w:t>3</w:t>
            </w: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8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  <w:t>4</w:t>
            </w: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8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  <w:t>5</w:t>
            </w: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8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8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/>
              </w:rPr>
              <w:t>7</w:t>
            </w:r>
          </w:p>
        </w:tc>
        <w:tc>
          <w:tcPr>
            <w:tcW w:w="12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874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bidi w:val="0"/>
              <w:spacing w:line="576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8908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一、参赛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7" w:hRule="atLeast"/>
          <w:jc w:val="center"/>
        </w:trPr>
        <w:tc>
          <w:tcPr>
            <w:tcW w:w="8908" w:type="dxa"/>
            <w:gridSpan w:val="1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参赛主体简介；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left="0" w:leftChars="0" w:firstLine="0" w:firstLineChars="0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项目基本情况，如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立项时间、项目投入、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实施过程、商业模式、获奖情况、配套资源、产学研情况等；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left="0" w:leftChars="0" w:firstLine="0" w:firstLineChars="0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核心团队情况，如项目技术带头人、研发人员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、管理运营团队、知识产权管理人员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等。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leftChars="0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leftChars="0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leftChars="0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leftChars="0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leftChars="0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908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、参赛项目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专利布局情况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08" w:type="dxa"/>
            <w:gridSpan w:val="15"/>
            <w:noWrap w:val="0"/>
            <w:vAlign w:val="top"/>
          </w:tcPr>
          <w:p>
            <w:pPr>
              <w:widowControl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  <w:t>参赛项目/专利（包）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  <w:t>布局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</w:rPr>
              <w:t>情况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（含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参赛项目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专利清单信息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4"/>
                <w:szCs w:val="24"/>
                <w:lang w:eastAsia="zh-CN"/>
              </w:rPr>
              <w:t>）；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left="0" w:leftChars="0" w:firstLine="0" w:firstLineChars="0"/>
              <w:textAlignment w:val="top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2、项目核心专利情况，包括专利质量、获得保护的国家和地区，专利权属是否有争议、涉及诉讼或专利权的行使是否受限等。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8908" w:type="dxa"/>
            <w:gridSpan w:val="1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、参赛项目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专利技术情况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08" w:type="dxa"/>
            <w:gridSpan w:val="1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介绍技术先进性、技术壁垒、产品或技术成熟度、获奖情况等。</w:t>
            </w:r>
          </w:p>
          <w:p>
            <w:pPr>
              <w:pStyle w:val="5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pStyle w:val="5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08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</w:rPr>
              <w:t>、参赛项目专利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转化运用情况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3" w:hRule="atLeast"/>
          <w:jc w:val="center"/>
        </w:trPr>
        <w:tc>
          <w:tcPr>
            <w:tcW w:w="8908" w:type="dxa"/>
            <w:gridSpan w:val="1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专利近三年产生经济效益情况（成立时间未满三年企业，按实际存在时间填写）；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专利转让许可、作价入股、质押融资等转化专利数量及转化金额等情况（如有）。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jc w:val="both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jc w:val="both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jc w:val="both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jc w:val="both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jc w:val="both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jc w:val="both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jc w:val="both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jc w:val="both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jc w:val="both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8908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五、社会效益和发展前景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3" w:hRule="atLeast"/>
          <w:jc w:val="center"/>
        </w:trPr>
        <w:tc>
          <w:tcPr>
            <w:tcW w:w="8908" w:type="dxa"/>
            <w:gridSpan w:val="15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jc w:val="both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1、社会效益情况；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jc w:val="both"/>
              <w:textAlignment w:val="top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2、市场前景分析(包括但不限于：行业分析、市场规模和竞争分析，未来三年的经济效益预测)。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firstLine="5782" w:firstLineChars="2400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6" w:hRule="atLeast"/>
          <w:jc w:val="center"/>
        </w:trPr>
        <w:tc>
          <w:tcPr>
            <w:tcW w:w="8908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firstLine="5782" w:firstLineChars="240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firstLine="0" w:firstLineChars="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本单位承诺申报材料真实有效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firstLine="0" w:firstLineChars="0"/>
              <w:jc w:val="left"/>
              <w:textAlignment w:val="center"/>
              <w:rPr>
                <w:rFonts w:hint="default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firstLine="5541" w:firstLineChars="2300"/>
              <w:jc w:val="left"/>
              <w:textAlignment w:val="center"/>
              <w:rPr>
                <w:rFonts w:hint="default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项目负责人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>(签字)：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firstLine="5541" w:firstLineChars="2300"/>
              <w:jc w:val="left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参赛单位（盖章）：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firstLine="5541" w:firstLineChars="2300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  <w:t xml:space="preserve">   月    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bidi w:val="0"/>
              <w:adjustRightInd w:val="0"/>
              <w:snapToGrid w:val="0"/>
              <w:spacing w:line="576" w:lineRule="exact"/>
              <w:ind w:firstLine="5782" w:firstLineChars="2400"/>
              <w:textAlignment w:val="center"/>
              <w:rPr>
                <w:rFonts w:hint="eastAsia" w:ascii="仿宋_GB2312" w:hAnsi="仿宋_GB2312" w:eastAsia="仿宋_GB2312" w:cs="仿宋_GB2312"/>
                <w:b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DB198D"/>
    <w:multiLevelType w:val="singleLevel"/>
    <w:tmpl w:val="B7DB198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D4CCEDB"/>
    <w:multiLevelType w:val="singleLevel"/>
    <w:tmpl w:val="7D4CCED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67C2D"/>
    <w:rsid w:val="08447746"/>
    <w:rsid w:val="14AD0B86"/>
    <w:rsid w:val="29850446"/>
    <w:rsid w:val="32B211FA"/>
    <w:rsid w:val="348F6DA5"/>
    <w:rsid w:val="3A944B90"/>
    <w:rsid w:val="3B0D61E4"/>
    <w:rsid w:val="47BB2970"/>
    <w:rsid w:val="4B6F143B"/>
    <w:rsid w:val="50E30F47"/>
    <w:rsid w:val="51DFC94A"/>
    <w:rsid w:val="5FDD1965"/>
    <w:rsid w:val="6E3FDBDA"/>
    <w:rsid w:val="71C64CF0"/>
    <w:rsid w:val="751EF450"/>
    <w:rsid w:val="775EAF13"/>
    <w:rsid w:val="7B0FD949"/>
    <w:rsid w:val="7DF755B8"/>
    <w:rsid w:val="7DFF4EB2"/>
    <w:rsid w:val="7EF563B1"/>
    <w:rsid w:val="7F1FB8AF"/>
    <w:rsid w:val="7F767C2D"/>
    <w:rsid w:val="7F9FBDAB"/>
    <w:rsid w:val="7FB79502"/>
    <w:rsid w:val="7FEB545E"/>
    <w:rsid w:val="9F37E841"/>
    <w:rsid w:val="9FFF2CD3"/>
    <w:rsid w:val="AF7B0A62"/>
    <w:rsid w:val="BEFE7935"/>
    <w:rsid w:val="CFBE8853"/>
    <w:rsid w:val="DB7DD4B0"/>
    <w:rsid w:val="DEDAB508"/>
    <w:rsid w:val="ED9D4823"/>
    <w:rsid w:val="EF941701"/>
    <w:rsid w:val="F376CF8E"/>
    <w:rsid w:val="F4DE9D2A"/>
    <w:rsid w:val="F77F3B80"/>
    <w:rsid w:val="F9A6B9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paragraph" w:customStyle="1" w:styleId="5">
    <w:name w:val="_Style 5"/>
    <w:basedOn w:val="6"/>
    <w:next w:val="1"/>
    <w:qFormat/>
    <w:uiPriority w:val="0"/>
    <w:pPr>
      <w:ind w:firstLine="200" w:firstLineChars="200"/>
    </w:pPr>
    <w:rPr>
      <w:rFonts w:eastAsia="宋体"/>
      <w:sz w:val="24"/>
      <w:szCs w:val="22"/>
    </w:rPr>
  </w:style>
  <w:style w:type="paragraph" w:customStyle="1" w:styleId="6">
    <w:name w:val="正文 New New"/>
    <w:next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861</Words>
  <Characters>868</Characters>
  <Lines>0</Lines>
  <Paragraphs>0</Paragraphs>
  <TotalTime>0</TotalTime>
  <ScaleCrop>false</ScaleCrop>
  <LinksUpToDate>false</LinksUpToDate>
  <CharactersWithSpaces>1029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2025-05-31T03:12:00Z</dcterms:created>
  <dc:creator>kylin</dc:creator>
  <cp:lastModifiedBy>kylin</cp:lastModifiedBy>
  <cp:lastPrinted>2025-06-17T10:28:00Z</cp:lastPrinted>
  <dcterms:modified xsi:type="dcterms:W3CDTF">2025-06-19T14:22:33Z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  <property fmtid="{D5CDD505-2E9C-101B-9397-08002B2CF9AE}" pid="3" name="KSOTemplateDocerSaveRecord">
    <vt:lpwstr>eyJoZGlkIjoiZGNkM2VlZWQ0YTM5MmM5MzEzOGQ5ZGM2MmUzYmM3OGIiLCJ1c2VySWQiOiIyOTUwMjUyMzUifQ==</vt:lpwstr>
  </property>
  <property fmtid="{D5CDD505-2E9C-101B-9397-08002B2CF9AE}" pid="4" name="ICV">
    <vt:lpwstr>64B56614E3EA4133A8D5371E29EC8FBB_13</vt:lpwstr>
  </property>
</Properties>
</file>