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245A2" w14:textId="77777777" w:rsidR="00CD1F03" w:rsidRPr="00107D0E" w:rsidRDefault="00CD1F03" w:rsidP="00CD1F03">
      <w:pPr>
        <w:rPr>
          <w:rFonts w:ascii="方正小标宋简体" w:eastAsia="方正小标宋简体" w:hAnsiTheme="majorEastAsia" w:cstheme="majorEastAsia"/>
          <w:bCs/>
          <w:sz w:val="18"/>
          <w:szCs w:val="36"/>
        </w:rPr>
      </w:pPr>
    </w:p>
    <w:p w14:paraId="55461E82" w14:textId="77777777" w:rsidR="00CD1F03" w:rsidRPr="00476572" w:rsidRDefault="00CD1F03" w:rsidP="00CD1F03">
      <w:pPr>
        <w:spacing w:line="680" w:lineRule="exact"/>
        <w:jc w:val="center"/>
        <w:rPr>
          <w:rFonts w:ascii="方正小标宋简体" w:eastAsia="方正小标宋简体" w:hAnsi="黑体"/>
          <w:color w:val="000000"/>
          <w:sz w:val="32"/>
          <w:szCs w:val="32"/>
        </w:rPr>
      </w:pPr>
    </w:p>
    <w:p w14:paraId="7E0D4614" w14:textId="77777777" w:rsidR="00CD1F03" w:rsidRPr="00476572" w:rsidRDefault="00CD1F03" w:rsidP="00CD1F03">
      <w:pPr>
        <w:spacing w:line="680" w:lineRule="exact"/>
        <w:jc w:val="center"/>
        <w:rPr>
          <w:rFonts w:ascii="方正小标宋简体" w:eastAsia="方正小标宋简体" w:hAnsi="黑体"/>
          <w:color w:val="000000"/>
          <w:sz w:val="32"/>
          <w:szCs w:val="32"/>
        </w:rPr>
      </w:pPr>
    </w:p>
    <w:p w14:paraId="5E4659D6" w14:textId="77777777" w:rsidR="00CD1F03" w:rsidRPr="00476572" w:rsidRDefault="00CD1F03" w:rsidP="00CD1F03">
      <w:pPr>
        <w:spacing w:line="680" w:lineRule="exact"/>
        <w:jc w:val="center"/>
        <w:rPr>
          <w:rFonts w:ascii="方正小标宋简体" w:eastAsia="方正小标宋简体" w:hAnsi="黑体"/>
          <w:color w:val="000000"/>
          <w:sz w:val="32"/>
          <w:szCs w:val="32"/>
        </w:rPr>
      </w:pPr>
    </w:p>
    <w:p w14:paraId="4BF14839" w14:textId="77777777" w:rsidR="00CD1F03" w:rsidRPr="00476572" w:rsidRDefault="00CD1F03" w:rsidP="00CD1F03">
      <w:pPr>
        <w:spacing w:line="680" w:lineRule="exact"/>
        <w:jc w:val="center"/>
        <w:rPr>
          <w:rFonts w:ascii="方正小标宋简体" w:eastAsia="方正小标宋简体" w:hAnsi="黑体"/>
          <w:color w:val="000000"/>
          <w:sz w:val="32"/>
          <w:szCs w:val="32"/>
        </w:rPr>
      </w:pPr>
    </w:p>
    <w:p w14:paraId="026C989D" w14:textId="77777777" w:rsidR="00CD1F03" w:rsidRPr="00476572" w:rsidRDefault="00CD1F03" w:rsidP="00CD1F03">
      <w:pPr>
        <w:spacing w:line="680" w:lineRule="exact"/>
        <w:jc w:val="center"/>
        <w:rPr>
          <w:rFonts w:ascii="方正小标宋简体" w:eastAsia="方正小标宋简体" w:hAnsi="黑体"/>
          <w:color w:val="000000"/>
          <w:sz w:val="32"/>
          <w:szCs w:val="32"/>
        </w:rPr>
      </w:pPr>
    </w:p>
    <w:p w14:paraId="1B2773B6" w14:textId="77777777" w:rsidR="00CD1F03" w:rsidRPr="003D16D8" w:rsidRDefault="00CD1F03" w:rsidP="00CD1F03">
      <w:pPr>
        <w:jc w:val="center"/>
        <w:rPr>
          <w:rFonts w:ascii="方正小标宋简体" w:eastAsia="方正小标宋简体" w:hAnsi="黑体"/>
          <w:color w:val="000000"/>
          <w:sz w:val="16"/>
          <w:szCs w:val="32"/>
        </w:rPr>
      </w:pPr>
    </w:p>
    <w:p w14:paraId="538EDB32" w14:textId="65FAAF88" w:rsidR="00CD1F03" w:rsidRPr="00476572" w:rsidRDefault="00CD1F03" w:rsidP="00CD1F03">
      <w:pPr>
        <w:spacing w:line="680" w:lineRule="exact"/>
        <w:jc w:val="center"/>
        <w:rPr>
          <w:rFonts w:ascii="仿宋_GB2312" w:eastAsia="仿宋_GB2312" w:hAnsi="黑体"/>
          <w:color w:val="000000"/>
          <w:sz w:val="32"/>
          <w:szCs w:val="32"/>
        </w:rPr>
      </w:pPr>
      <w:r w:rsidRPr="00476572">
        <w:rPr>
          <w:rFonts w:ascii="仿宋_GB2312" w:eastAsia="仿宋_GB2312" w:hAnsi="黑体" w:hint="eastAsia"/>
          <w:color w:val="000000"/>
          <w:sz w:val="32"/>
          <w:szCs w:val="32"/>
        </w:rPr>
        <w:t>长科协发〔202</w:t>
      </w:r>
      <w:r>
        <w:rPr>
          <w:rFonts w:ascii="仿宋_GB2312" w:eastAsia="仿宋_GB2312" w:hAnsi="黑体"/>
          <w:color w:val="000000"/>
          <w:sz w:val="32"/>
          <w:szCs w:val="32"/>
        </w:rPr>
        <w:t>4</w:t>
      </w:r>
      <w:r w:rsidRPr="00476572">
        <w:rPr>
          <w:rFonts w:ascii="仿宋_GB2312" w:eastAsia="仿宋_GB2312" w:hAnsi="黑体" w:hint="eastAsia"/>
          <w:color w:val="000000"/>
          <w:sz w:val="32"/>
          <w:szCs w:val="32"/>
        </w:rPr>
        <w:t>〕</w:t>
      </w:r>
      <w:r>
        <w:rPr>
          <w:rFonts w:ascii="仿宋_GB2312" w:eastAsia="仿宋_GB2312" w:hAnsi="黑体"/>
          <w:color w:val="000000"/>
          <w:sz w:val="32"/>
          <w:szCs w:val="32"/>
        </w:rPr>
        <w:t>3</w:t>
      </w:r>
      <w:r w:rsidRPr="00476572">
        <w:rPr>
          <w:rFonts w:ascii="仿宋_GB2312" w:eastAsia="仿宋_GB2312" w:hAnsi="黑体" w:hint="eastAsia"/>
          <w:color w:val="000000"/>
          <w:sz w:val="32"/>
          <w:szCs w:val="32"/>
        </w:rPr>
        <w:t>号</w:t>
      </w:r>
    </w:p>
    <w:p w14:paraId="2A7BE1FC" w14:textId="77777777" w:rsidR="00CD1F03" w:rsidRPr="00476572" w:rsidRDefault="00CD1F03" w:rsidP="00CD1F03">
      <w:pPr>
        <w:jc w:val="center"/>
        <w:rPr>
          <w:rFonts w:ascii="方正小标宋简体" w:eastAsia="方正小标宋简体" w:hAnsi="黑体"/>
          <w:color w:val="000000"/>
          <w:sz w:val="32"/>
          <w:szCs w:val="32"/>
        </w:rPr>
      </w:pPr>
    </w:p>
    <w:p w14:paraId="6D994BB3" w14:textId="77777777" w:rsidR="00CD1F03" w:rsidRPr="003C76EC" w:rsidRDefault="00CD1F03" w:rsidP="00CD1F03">
      <w:pPr>
        <w:pStyle w:val="2"/>
        <w:spacing w:before="0" w:after="0" w:line="240" w:lineRule="auto"/>
        <w:rPr>
          <w:color w:val="000000"/>
          <w:sz w:val="22"/>
        </w:rPr>
      </w:pPr>
    </w:p>
    <w:p w14:paraId="2F9477B2" w14:textId="77777777" w:rsidR="003A4366" w:rsidRPr="004C17A3" w:rsidRDefault="00A92876">
      <w:pPr>
        <w:spacing w:line="680" w:lineRule="exact"/>
        <w:jc w:val="center"/>
        <w:rPr>
          <w:rFonts w:ascii="方正小标宋简体" w:eastAsia="方正小标宋简体" w:hAnsi="方正小标宋简体" w:cs="方正小标宋简体"/>
          <w:color w:val="000000" w:themeColor="text1"/>
          <w:sz w:val="44"/>
          <w:szCs w:val="44"/>
        </w:rPr>
      </w:pPr>
      <w:r w:rsidRPr="004C17A3">
        <w:rPr>
          <w:rFonts w:ascii="方正小标宋简体" w:eastAsia="方正小标宋简体" w:hAnsi="方正小标宋简体" w:cs="方正小标宋简体" w:hint="eastAsia"/>
          <w:color w:val="000000" w:themeColor="text1"/>
          <w:sz w:val="44"/>
          <w:szCs w:val="44"/>
        </w:rPr>
        <w:t>关于征集202</w:t>
      </w:r>
      <w:r w:rsidRPr="004C17A3">
        <w:rPr>
          <w:rFonts w:ascii="方正小标宋简体" w:eastAsia="方正小标宋简体" w:hAnsi="方正小标宋简体" w:cs="方正小标宋简体"/>
          <w:color w:val="000000" w:themeColor="text1"/>
          <w:sz w:val="44"/>
          <w:szCs w:val="44"/>
        </w:rPr>
        <w:t>4</w:t>
      </w:r>
      <w:r w:rsidRPr="004C17A3">
        <w:rPr>
          <w:rFonts w:ascii="方正小标宋简体" w:eastAsia="方正小标宋简体" w:hAnsi="方正小标宋简体" w:cs="方正小标宋简体" w:hint="eastAsia"/>
          <w:color w:val="000000" w:themeColor="text1"/>
          <w:sz w:val="44"/>
          <w:szCs w:val="44"/>
        </w:rPr>
        <w:t>年度决策咨询</w:t>
      </w:r>
    </w:p>
    <w:p w14:paraId="5FD58EBE" w14:textId="195A12EB" w:rsidR="00FF43A6" w:rsidRPr="004C17A3" w:rsidRDefault="00A92876">
      <w:pPr>
        <w:spacing w:line="680" w:lineRule="exact"/>
        <w:jc w:val="center"/>
        <w:rPr>
          <w:rFonts w:ascii="方正小标宋简体" w:eastAsia="方正小标宋简体" w:hAnsi="方正小标宋简体" w:cs="方正小标宋简体"/>
          <w:color w:val="000000" w:themeColor="text1"/>
          <w:sz w:val="44"/>
          <w:szCs w:val="44"/>
        </w:rPr>
      </w:pPr>
      <w:r w:rsidRPr="004C17A3">
        <w:rPr>
          <w:rFonts w:ascii="方正小标宋简体" w:eastAsia="方正小标宋简体" w:hAnsi="方正小标宋简体" w:cs="方正小标宋简体" w:hint="eastAsia"/>
          <w:color w:val="000000" w:themeColor="text1"/>
          <w:sz w:val="44"/>
          <w:szCs w:val="44"/>
        </w:rPr>
        <w:t>研究课题选题的通知</w:t>
      </w:r>
    </w:p>
    <w:p w14:paraId="1ED1F095" w14:textId="77777777" w:rsidR="00FF43A6" w:rsidRPr="004C17A3" w:rsidRDefault="00FF43A6">
      <w:pPr>
        <w:rPr>
          <w:rFonts w:ascii="仿宋_GB2312" w:eastAsia="仿宋_GB2312" w:hAnsi="仿宋_GB2312" w:cs="仿宋_GB2312"/>
          <w:color w:val="000000" w:themeColor="text1"/>
          <w:sz w:val="32"/>
          <w:szCs w:val="32"/>
        </w:rPr>
      </w:pPr>
    </w:p>
    <w:p w14:paraId="77074AA2" w14:textId="77777777" w:rsidR="00FF43A6" w:rsidRPr="004C17A3" w:rsidRDefault="00A92876">
      <w:pPr>
        <w:rPr>
          <w:rFonts w:ascii="仿宋_GB2312" w:eastAsia="仿宋_GB2312" w:hAnsi="仿宋_GB2312" w:cs="仿宋_GB2312"/>
          <w:color w:val="000000" w:themeColor="text1"/>
          <w:sz w:val="32"/>
          <w:szCs w:val="32"/>
        </w:rPr>
      </w:pPr>
      <w:r w:rsidRPr="004C17A3">
        <w:rPr>
          <w:rFonts w:ascii="仿宋_GB2312" w:eastAsia="仿宋_GB2312" w:hAnsi="仿宋_GB2312" w:cs="仿宋_GB2312" w:hint="eastAsia"/>
          <w:color w:val="000000" w:themeColor="text1"/>
          <w:sz w:val="32"/>
          <w:szCs w:val="32"/>
        </w:rPr>
        <w:t>各有关单位、科技工作者:</w:t>
      </w:r>
    </w:p>
    <w:p w14:paraId="6DC72621" w14:textId="77777777" w:rsidR="00FF43A6" w:rsidRPr="004C17A3" w:rsidRDefault="00A92876">
      <w:pPr>
        <w:ind w:firstLineChars="200" w:firstLine="640"/>
        <w:rPr>
          <w:rFonts w:ascii="仿宋_GB2312" w:eastAsia="仿宋_GB2312" w:hAnsi="仿宋"/>
          <w:color w:val="000000" w:themeColor="text1"/>
          <w:sz w:val="32"/>
          <w:szCs w:val="32"/>
        </w:rPr>
      </w:pPr>
      <w:r w:rsidRPr="004C17A3">
        <w:rPr>
          <w:rFonts w:ascii="仿宋_GB2312" w:eastAsia="仿宋_GB2312" w:hAnsi="仿宋" w:hint="eastAsia"/>
          <w:color w:val="000000" w:themeColor="text1"/>
          <w:sz w:val="32"/>
          <w:szCs w:val="32"/>
        </w:rPr>
        <w:t>为全面贯彻落实省委、市委全会和市“两会”精神，聚焦“十四五”规划、“三高四新”美好蓝图，围绕“产业质效倍增年”建设要求，结合招商引资一号工程、全球研发中心城市建设等重点工作，做好2024年度决策咨询课题研究，</w:t>
      </w:r>
      <w:r w:rsidRPr="004C17A3">
        <w:rPr>
          <w:rFonts w:ascii="仿宋_GB2312" w:eastAsia="仿宋_GB2312" w:hAnsi="仿宋_GB2312" w:cs="仿宋_GB2312" w:hint="eastAsia"/>
          <w:color w:val="000000" w:themeColor="text1"/>
          <w:sz w:val="32"/>
          <w:szCs w:val="32"/>
        </w:rPr>
        <w:t>履行好服务市委、市政府科学决策的职能，根据《长沙市科协决策咨询项目管理办法》要求，现就征集决策咨询研究课题有关事宜通知如下:</w:t>
      </w:r>
    </w:p>
    <w:p w14:paraId="0C0EB4CE" w14:textId="77777777" w:rsidR="00FF43A6" w:rsidRPr="004C17A3" w:rsidRDefault="00A92876">
      <w:pPr>
        <w:ind w:firstLineChars="200" w:firstLine="640"/>
        <w:rPr>
          <w:rFonts w:ascii="黑体" w:eastAsia="黑体" w:hAnsi="黑体" w:cs="黑体"/>
          <w:color w:val="000000" w:themeColor="text1"/>
          <w:sz w:val="32"/>
          <w:szCs w:val="32"/>
        </w:rPr>
      </w:pPr>
      <w:r w:rsidRPr="004C17A3">
        <w:rPr>
          <w:rFonts w:ascii="黑体" w:eastAsia="黑体" w:hAnsi="黑体" w:cs="黑体" w:hint="eastAsia"/>
          <w:color w:val="000000" w:themeColor="text1"/>
          <w:sz w:val="32"/>
          <w:szCs w:val="32"/>
        </w:rPr>
        <w:t>一、选题原则</w:t>
      </w:r>
    </w:p>
    <w:p w14:paraId="2B3AFD35" w14:textId="77777777" w:rsidR="00FF43A6" w:rsidRPr="004C17A3" w:rsidRDefault="00A92876">
      <w:pPr>
        <w:ind w:firstLineChars="200" w:firstLine="640"/>
        <w:rPr>
          <w:rFonts w:ascii="仿宋_GB2312" w:eastAsia="仿宋_GB2312" w:hAnsi="仿宋_GB2312" w:cs="仿宋_GB2312"/>
          <w:color w:val="000000" w:themeColor="text1"/>
          <w:sz w:val="32"/>
          <w:szCs w:val="32"/>
        </w:rPr>
      </w:pPr>
      <w:r w:rsidRPr="004C17A3">
        <w:rPr>
          <w:rFonts w:ascii="仿宋_GB2312" w:eastAsia="仿宋_GB2312" w:hAnsi="仿宋_GB2312" w:cs="仿宋_GB2312" w:hint="eastAsia"/>
          <w:color w:val="000000" w:themeColor="text1"/>
          <w:sz w:val="32"/>
          <w:szCs w:val="32"/>
        </w:rPr>
        <w:t>选题应贯彻和落</w:t>
      </w:r>
      <w:proofErr w:type="gramStart"/>
      <w:r w:rsidRPr="004C17A3">
        <w:rPr>
          <w:rFonts w:ascii="仿宋_GB2312" w:eastAsia="仿宋_GB2312" w:hAnsi="仿宋_GB2312" w:cs="仿宋_GB2312" w:hint="eastAsia"/>
          <w:color w:val="000000" w:themeColor="text1"/>
          <w:sz w:val="32"/>
          <w:szCs w:val="32"/>
        </w:rPr>
        <w:t>实习近</w:t>
      </w:r>
      <w:proofErr w:type="gramEnd"/>
      <w:r w:rsidRPr="004C17A3">
        <w:rPr>
          <w:rFonts w:ascii="仿宋_GB2312" w:eastAsia="仿宋_GB2312" w:hAnsi="仿宋_GB2312" w:cs="仿宋_GB2312" w:hint="eastAsia"/>
          <w:color w:val="000000" w:themeColor="text1"/>
          <w:sz w:val="32"/>
          <w:szCs w:val="32"/>
        </w:rPr>
        <w:t>平新时代中国特色社会主义思想、</w:t>
      </w:r>
      <w:r w:rsidRPr="004C17A3">
        <w:rPr>
          <w:rFonts w:ascii="仿宋_GB2312" w:eastAsia="仿宋_GB2312" w:hAnsi="仿宋_GB2312" w:cs="仿宋_GB2312" w:hint="eastAsia"/>
          <w:color w:val="000000" w:themeColor="text1"/>
          <w:sz w:val="32"/>
          <w:szCs w:val="32"/>
        </w:rPr>
        <w:lastRenderedPageBreak/>
        <w:t>党的二十大精神和省、市“两会”精神，聚焦“十四五”规划、</w:t>
      </w:r>
    </w:p>
    <w:p w14:paraId="1110A0D7" w14:textId="77777777" w:rsidR="00FF43A6" w:rsidRPr="004C17A3" w:rsidRDefault="00A92876">
      <w:pPr>
        <w:rPr>
          <w:rFonts w:ascii="仿宋_GB2312" w:eastAsia="仿宋_GB2312" w:hAnsi="仿宋_GB2312" w:cs="仿宋_GB2312"/>
          <w:color w:val="000000" w:themeColor="text1"/>
          <w:sz w:val="32"/>
          <w:szCs w:val="32"/>
        </w:rPr>
      </w:pPr>
      <w:r w:rsidRPr="004C17A3">
        <w:rPr>
          <w:rFonts w:ascii="仿宋_GB2312" w:eastAsia="仿宋_GB2312" w:hAnsi="仿宋_GB2312" w:cs="仿宋_GB2312" w:hint="eastAsia"/>
          <w:color w:val="000000" w:themeColor="text1"/>
          <w:sz w:val="32"/>
          <w:szCs w:val="32"/>
        </w:rPr>
        <w:t>“三高四新”美好蓝图、全球研发中心城市建设</w:t>
      </w:r>
      <w:proofErr w:type="gramStart"/>
      <w:r w:rsidRPr="004C17A3">
        <w:rPr>
          <w:rFonts w:ascii="仿宋_GB2312" w:eastAsia="仿宋_GB2312" w:hAnsi="仿宋_GB2312" w:cs="仿宋_GB2312" w:hint="eastAsia"/>
          <w:color w:val="000000" w:themeColor="text1"/>
          <w:sz w:val="32"/>
          <w:szCs w:val="32"/>
        </w:rPr>
        <w:t>以及长株潭</w:t>
      </w:r>
      <w:proofErr w:type="gramEnd"/>
      <w:r w:rsidRPr="004C17A3">
        <w:rPr>
          <w:rFonts w:ascii="仿宋_GB2312" w:eastAsia="仿宋_GB2312" w:hAnsi="仿宋_GB2312" w:cs="仿宋_GB2312" w:hint="eastAsia"/>
          <w:color w:val="000000" w:themeColor="text1"/>
          <w:sz w:val="32"/>
          <w:szCs w:val="32"/>
        </w:rPr>
        <w:t>一体化建设，准确把握新阶段、新理念、新格局，紧紧围绕市委、市政府中心工作，找准长沙经济社会高质量发展及科技创新的重点、难点、热点问题，提出研究性选题。</w:t>
      </w:r>
    </w:p>
    <w:p w14:paraId="45F70FA1" w14:textId="77777777" w:rsidR="00FF43A6" w:rsidRPr="004C17A3" w:rsidRDefault="00A92876">
      <w:pPr>
        <w:ind w:firstLineChars="200" w:firstLine="640"/>
        <w:rPr>
          <w:rFonts w:ascii="黑体" w:eastAsia="黑体" w:hAnsi="黑体" w:cs="黑体"/>
          <w:color w:val="000000" w:themeColor="text1"/>
          <w:sz w:val="32"/>
          <w:szCs w:val="32"/>
        </w:rPr>
      </w:pPr>
      <w:r w:rsidRPr="004C17A3">
        <w:rPr>
          <w:rFonts w:ascii="黑体" w:eastAsia="黑体" w:hAnsi="黑体" w:cs="黑体" w:hint="eastAsia"/>
          <w:color w:val="000000" w:themeColor="text1"/>
          <w:sz w:val="32"/>
          <w:szCs w:val="32"/>
        </w:rPr>
        <w:t>二、选题方向</w:t>
      </w:r>
    </w:p>
    <w:p w14:paraId="321F5DD1" w14:textId="14534CB8" w:rsidR="00FF43A6" w:rsidRPr="004C17A3" w:rsidRDefault="00A92876" w:rsidP="004C17A3">
      <w:pPr>
        <w:ind w:firstLineChars="200" w:firstLine="640"/>
        <w:rPr>
          <w:rFonts w:ascii="仿宋_GB2312" w:eastAsia="仿宋_GB2312" w:hAnsi="仿宋_GB2312" w:cs="仿宋_GB2312"/>
          <w:color w:val="000000" w:themeColor="text1"/>
          <w:sz w:val="32"/>
          <w:szCs w:val="32"/>
        </w:rPr>
      </w:pPr>
      <w:r w:rsidRPr="004C17A3">
        <w:rPr>
          <w:rFonts w:ascii="仿宋_GB2312" w:eastAsia="仿宋_GB2312" w:hAnsi="仿宋_GB2312" w:cs="仿宋_GB2312" w:hint="eastAsia"/>
          <w:color w:val="000000" w:themeColor="text1"/>
          <w:sz w:val="32"/>
          <w:szCs w:val="32"/>
        </w:rPr>
        <w:t>1、围绕实施“十四五”规划、“三高四新”美好蓝图，争创国家区域科技创新中心，提高长沙首位度等方面的问题提出研究课题。</w:t>
      </w:r>
    </w:p>
    <w:p w14:paraId="785EFBF4" w14:textId="77777777" w:rsidR="00FF43A6" w:rsidRPr="004C17A3" w:rsidRDefault="00A92876" w:rsidP="004C17A3">
      <w:pPr>
        <w:ind w:firstLineChars="200" w:firstLine="640"/>
        <w:rPr>
          <w:rFonts w:ascii="仿宋_GB2312" w:eastAsia="仿宋_GB2312" w:hAnsi="仿宋_GB2312" w:cs="仿宋_GB2312"/>
          <w:color w:val="000000" w:themeColor="text1"/>
          <w:sz w:val="32"/>
          <w:szCs w:val="32"/>
        </w:rPr>
      </w:pPr>
      <w:r w:rsidRPr="004C17A3">
        <w:rPr>
          <w:rFonts w:ascii="仿宋_GB2312" w:eastAsia="仿宋_GB2312" w:hAnsi="仿宋_GB2312" w:cs="仿宋_GB2312" w:hint="eastAsia"/>
          <w:color w:val="000000" w:themeColor="text1"/>
          <w:sz w:val="32"/>
          <w:szCs w:val="32"/>
        </w:rPr>
        <w:t>2、围绕深入开展“产业质效倍增年”、实施“六个倍增”计划，全面深化改革开放，加快创新驱动发展，构建现代化产业体系等方面的问题提出研究课题。</w:t>
      </w:r>
    </w:p>
    <w:p w14:paraId="6EF4C875" w14:textId="2B338D5D" w:rsidR="00FF43A6" w:rsidRPr="004C17A3" w:rsidRDefault="00A92876" w:rsidP="004C17A3">
      <w:pPr>
        <w:ind w:firstLineChars="200" w:firstLine="640"/>
        <w:rPr>
          <w:rFonts w:ascii="仿宋_GB2312" w:eastAsia="仿宋_GB2312" w:hAnsi="仿宋_GB2312" w:cs="仿宋_GB2312"/>
          <w:color w:val="000000" w:themeColor="text1"/>
          <w:sz w:val="32"/>
          <w:szCs w:val="32"/>
        </w:rPr>
      </w:pPr>
      <w:r w:rsidRPr="004C17A3">
        <w:rPr>
          <w:rFonts w:ascii="仿宋_GB2312" w:eastAsia="仿宋_GB2312" w:hAnsi="仿宋_GB2312" w:cs="仿宋_GB2312" w:hint="eastAsia"/>
          <w:color w:val="000000" w:themeColor="text1"/>
          <w:sz w:val="32"/>
          <w:szCs w:val="32"/>
        </w:rPr>
        <w:t>3、围绕进一步推进全球研发中心城市建设，推进新型工业化，着力构建现代化产业体系，推动国家重要先进制造业高地建设取得更大突破等方面的问题提出研究课题。</w:t>
      </w:r>
    </w:p>
    <w:p w14:paraId="3FBB246B" w14:textId="77777777" w:rsidR="00FF43A6" w:rsidRPr="004C17A3" w:rsidRDefault="00A92876" w:rsidP="004C17A3">
      <w:pPr>
        <w:ind w:firstLineChars="200" w:firstLine="640"/>
        <w:rPr>
          <w:rFonts w:ascii="仿宋_GB2312" w:eastAsia="仿宋_GB2312" w:hAnsi="仿宋_GB2312" w:cs="仿宋_GB2312"/>
          <w:color w:val="000000" w:themeColor="text1"/>
          <w:sz w:val="32"/>
          <w:szCs w:val="32"/>
        </w:rPr>
      </w:pPr>
      <w:r w:rsidRPr="004C17A3">
        <w:rPr>
          <w:rFonts w:ascii="仿宋_GB2312" w:eastAsia="仿宋_GB2312" w:hAnsi="仿宋_GB2312" w:cs="仿宋_GB2312" w:hint="eastAsia"/>
          <w:color w:val="000000" w:themeColor="text1"/>
          <w:sz w:val="32"/>
          <w:szCs w:val="32"/>
        </w:rPr>
        <w:t>4、围绕推进“科创中国”试点城市建设，</w:t>
      </w:r>
      <w:proofErr w:type="gramStart"/>
      <w:r w:rsidRPr="004C17A3">
        <w:rPr>
          <w:rFonts w:ascii="仿宋_GB2312" w:eastAsia="仿宋_GB2312" w:hAnsi="仿宋_GB2312" w:cs="仿宋_GB2312" w:hint="eastAsia"/>
          <w:color w:val="000000" w:themeColor="text1"/>
          <w:sz w:val="32"/>
          <w:szCs w:val="32"/>
        </w:rPr>
        <w:t>优化科创</w:t>
      </w:r>
      <w:proofErr w:type="gramEnd"/>
      <w:r w:rsidRPr="004C17A3">
        <w:rPr>
          <w:rFonts w:ascii="仿宋_GB2312" w:eastAsia="仿宋_GB2312" w:hAnsi="仿宋_GB2312" w:cs="仿宋_GB2312" w:hint="eastAsia"/>
          <w:color w:val="000000" w:themeColor="text1"/>
          <w:sz w:val="32"/>
          <w:szCs w:val="32"/>
        </w:rPr>
        <w:t>生态，推动科技经济融合发展等方面的问题提出研究课题。</w:t>
      </w:r>
    </w:p>
    <w:p w14:paraId="0970F6B7" w14:textId="0FA48984" w:rsidR="00FF43A6" w:rsidRPr="004C17A3" w:rsidRDefault="00A92876" w:rsidP="004C17A3">
      <w:pPr>
        <w:ind w:firstLineChars="200" w:firstLine="640"/>
        <w:rPr>
          <w:rFonts w:ascii="仿宋_GB2312" w:eastAsia="仿宋_GB2312" w:hAnsi="仿宋_GB2312" w:cs="仿宋_GB2312"/>
          <w:color w:val="000000" w:themeColor="text1"/>
          <w:sz w:val="32"/>
          <w:szCs w:val="32"/>
        </w:rPr>
      </w:pPr>
      <w:r w:rsidRPr="004C17A3">
        <w:rPr>
          <w:rFonts w:ascii="仿宋_GB2312" w:eastAsia="仿宋_GB2312" w:hAnsi="仿宋_GB2312" w:cs="仿宋_GB2312" w:hint="eastAsia"/>
          <w:color w:val="000000" w:themeColor="text1"/>
          <w:sz w:val="32"/>
          <w:szCs w:val="32"/>
        </w:rPr>
        <w:t>5、围绕加快推进“4+4科创工程”建设，国家实验室、国家重大科技基础设施等“国之重器”在长沙</w:t>
      </w:r>
      <w:r w:rsidR="00053C43" w:rsidRPr="004C17A3">
        <w:rPr>
          <w:rFonts w:ascii="仿宋_GB2312" w:eastAsia="仿宋_GB2312" w:hAnsi="仿宋_GB2312" w:cs="仿宋_GB2312" w:hint="eastAsia"/>
          <w:color w:val="000000" w:themeColor="text1"/>
          <w:sz w:val="32"/>
          <w:szCs w:val="32"/>
        </w:rPr>
        <w:t>落地</w:t>
      </w:r>
      <w:r w:rsidRPr="004C17A3">
        <w:rPr>
          <w:rFonts w:ascii="仿宋_GB2312" w:eastAsia="仿宋_GB2312" w:hAnsi="仿宋_GB2312" w:cs="仿宋_GB2312" w:hint="eastAsia"/>
          <w:color w:val="000000" w:themeColor="text1"/>
          <w:sz w:val="32"/>
          <w:szCs w:val="32"/>
        </w:rPr>
        <w:t>等方面的问题提出研究课题。</w:t>
      </w:r>
    </w:p>
    <w:p w14:paraId="4DB575CA" w14:textId="77777777" w:rsidR="00FF43A6" w:rsidRPr="004C17A3" w:rsidRDefault="00A92876" w:rsidP="004C17A3">
      <w:pPr>
        <w:ind w:firstLineChars="200" w:firstLine="640"/>
        <w:rPr>
          <w:rFonts w:ascii="仿宋_GB2312" w:eastAsia="仿宋_GB2312" w:hAnsi="仿宋_GB2312" w:cs="仿宋_GB2312"/>
          <w:color w:val="000000" w:themeColor="text1"/>
          <w:sz w:val="32"/>
          <w:szCs w:val="32"/>
        </w:rPr>
      </w:pPr>
      <w:r w:rsidRPr="004C17A3">
        <w:rPr>
          <w:rFonts w:ascii="仿宋_GB2312" w:eastAsia="仿宋_GB2312" w:hAnsi="仿宋_GB2312" w:cs="仿宋_GB2312" w:hint="eastAsia"/>
          <w:color w:val="000000" w:themeColor="text1"/>
          <w:sz w:val="32"/>
          <w:szCs w:val="32"/>
        </w:rPr>
        <w:t>6、围绕前瞻布局未来产业，优化新型产业集群，完善产业链图谱，加强长沙主导核心产业</w:t>
      </w:r>
      <w:proofErr w:type="gramStart"/>
      <w:r w:rsidRPr="004C17A3">
        <w:rPr>
          <w:rFonts w:ascii="仿宋_GB2312" w:eastAsia="仿宋_GB2312" w:hAnsi="仿宋_GB2312" w:cs="仿宋_GB2312" w:hint="eastAsia"/>
          <w:color w:val="000000" w:themeColor="text1"/>
          <w:sz w:val="32"/>
          <w:szCs w:val="32"/>
        </w:rPr>
        <w:t>链配套</w:t>
      </w:r>
      <w:proofErr w:type="gramEnd"/>
      <w:r w:rsidRPr="004C17A3">
        <w:rPr>
          <w:rFonts w:ascii="仿宋_GB2312" w:eastAsia="仿宋_GB2312" w:hAnsi="仿宋_GB2312" w:cs="仿宋_GB2312" w:hint="eastAsia"/>
          <w:color w:val="000000" w:themeColor="text1"/>
          <w:sz w:val="32"/>
          <w:szCs w:val="32"/>
        </w:rPr>
        <w:t>能力建设，推动创新</w:t>
      </w:r>
      <w:r w:rsidRPr="004C17A3">
        <w:rPr>
          <w:rFonts w:ascii="仿宋_GB2312" w:eastAsia="仿宋_GB2312" w:hAnsi="仿宋_GB2312" w:cs="仿宋_GB2312" w:hint="eastAsia"/>
          <w:color w:val="000000" w:themeColor="text1"/>
          <w:sz w:val="32"/>
          <w:szCs w:val="32"/>
        </w:rPr>
        <w:lastRenderedPageBreak/>
        <w:t>链、产业链深度融合，做好湘赣边区产业融合发展等方面的问题提出研究课题。</w:t>
      </w:r>
    </w:p>
    <w:p w14:paraId="45749FC6" w14:textId="77777777" w:rsidR="00FF43A6" w:rsidRPr="004C17A3" w:rsidRDefault="00A92876" w:rsidP="004C17A3">
      <w:pPr>
        <w:ind w:firstLineChars="200" w:firstLine="640"/>
        <w:rPr>
          <w:rFonts w:ascii="仿宋_GB2312" w:eastAsia="仿宋_GB2312" w:hAnsi="仿宋_GB2312" w:cs="仿宋_GB2312"/>
          <w:color w:val="000000" w:themeColor="text1"/>
          <w:sz w:val="32"/>
          <w:szCs w:val="32"/>
        </w:rPr>
      </w:pPr>
      <w:r w:rsidRPr="004C17A3">
        <w:rPr>
          <w:rFonts w:ascii="仿宋_GB2312" w:eastAsia="仿宋_GB2312" w:hAnsi="仿宋_GB2312" w:cs="仿宋_GB2312" w:hint="eastAsia"/>
          <w:color w:val="000000" w:themeColor="text1"/>
          <w:sz w:val="32"/>
          <w:szCs w:val="32"/>
        </w:rPr>
        <w:t>7、围绕深度融入国际国内“双循环”，加快推进长沙国家海外人才离岸创新创业基地、自贸区长沙片区、“海归小镇”、长沙临</w:t>
      </w:r>
      <w:proofErr w:type="gramStart"/>
      <w:r w:rsidRPr="004C17A3">
        <w:rPr>
          <w:rFonts w:ascii="仿宋_GB2312" w:eastAsia="仿宋_GB2312" w:hAnsi="仿宋_GB2312" w:cs="仿宋_GB2312" w:hint="eastAsia"/>
          <w:color w:val="000000" w:themeColor="text1"/>
          <w:sz w:val="32"/>
          <w:szCs w:val="32"/>
        </w:rPr>
        <w:t>空经济</w:t>
      </w:r>
      <w:proofErr w:type="gramEnd"/>
      <w:r w:rsidRPr="004C17A3">
        <w:rPr>
          <w:rFonts w:ascii="仿宋_GB2312" w:eastAsia="仿宋_GB2312" w:hAnsi="仿宋_GB2312" w:cs="仿宋_GB2312" w:hint="eastAsia"/>
          <w:color w:val="000000" w:themeColor="text1"/>
          <w:sz w:val="32"/>
          <w:szCs w:val="32"/>
        </w:rPr>
        <w:t>示范区建设；提高对外开放水平，深度融入“一带一路”、长江经济带、粤港澳大湾区建设；引导长沙本地优势企业“抱团出海”、配套企业“借船出海”等方面的问题提出研究课题。</w:t>
      </w:r>
    </w:p>
    <w:p w14:paraId="0A90F34A" w14:textId="43468DB0" w:rsidR="00FF43A6" w:rsidRPr="004C17A3" w:rsidRDefault="00053C43" w:rsidP="004C17A3">
      <w:pPr>
        <w:ind w:firstLineChars="200" w:firstLine="640"/>
        <w:rPr>
          <w:rFonts w:ascii="仿宋_GB2312" w:eastAsia="仿宋_GB2312" w:hAnsi="仿宋_GB2312" w:cs="仿宋_GB2312"/>
          <w:color w:val="000000" w:themeColor="text1"/>
          <w:sz w:val="32"/>
          <w:szCs w:val="32"/>
        </w:rPr>
      </w:pPr>
      <w:r w:rsidRPr="004C17A3">
        <w:rPr>
          <w:rFonts w:ascii="仿宋_GB2312" w:eastAsia="仿宋_GB2312" w:hAnsi="仿宋_GB2312" w:cs="仿宋_GB2312"/>
          <w:color w:val="000000" w:themeColor="text1"/>
          <w:sz w:val="32"/>
          <w:szCs w:val="32"/>
        </w:rPr>
        <w:t>8</w:t>
      </w:r>
      <w:r w:rsidRPr="004C17A3">
        <w:rPr>
          <w:rFonts w:ascii="仿宋_GB2312" w:eastAsia="仿宋_GB2312" w:hAnsi="仿宋_GB2312" w:cs="仿宋_GB2312" w:hint="eastAsia"/>
          <w:color w:val="000000" w:themeColor="text1"/>
          <w:sz w:val="32"/>
          <w:szCs w:val="32"/>
        </w:rPr>
        <w:t>、围绕优化融资渠道，推动科技企业孵化器与风险投资融合发展，助推长沙高新企业量</w:t>
      </w:r>
      <w:proofErr w:type="gramStart"/>
      <w:r w:rsidRPr="004C17A3">
        <w:rPr>
          <w:rFonts w:ascii="仿宋_GB2312" w:eastAsia="仿宋_GB2312" w:hAnsi="仿宋_GB2312" w:cs="仿宋_GB2312" w:hint="eastAsia"/>
          <w:color w:val="000000" w:themeColor="text1"/>
          <w:sz w:val="32"/>
          <w:szCs w:val="32"/>
        </w:rPr>
        <w:t>质双升</w:t>
      </w:r>
      <w:proofErr w:type="gramEnd"/>
      <w:r w:rsidRPr="004C17A3">
        <w:rPr>
          <w:rFonts w:ascii="仿宋_GB2312" w:eastAsia="仿宋_GB2312" w:hAnsi="仿宋_GB2312" w:cs="仿宋_GB2312" w:hint="eastAsia"/>
          <w:color w:val="000000" w:themeColor="text1"/>
          <w:sz w:val="32"/>
          <w:szCs w:val="32"/>
        </w:rPr>
        <w:t>等方面的问题提出研究课题。</w:t>
      </w:r>
    </w:p>
    <w:p w14:paraId="75D2037E" w14:textId="4E3A1923" w:rsidR="00FF43A6" w:rsidRPr="004C17A3" w:rsidRDefault="00053C43" w:rsidP="004C17A3">
      <w:pPr>
        <w:ind w:firstLineChars="200" w:firstLine="640"/>
        <w:rPr>
          <w:rFonts w:ascii="仿宋_GB2312" w:eastAsia="仿宋_GB2312" w:hAnsi="仿宋_GB2312" w:cs="仿宋_GB2312"/>
          <w:color w:val="000000" w:themeColor="text1"/>
          <w:sz w:val="32"/>
          <w:szCs w:val="32"/>
        </w:rPr>
      </w:pPr>
      <w:r w:rsidRPr="004C17A3">
        <w:rPr>
          <w:rFonts w:ascii="仿宋_GB2312" w:eastAsia="仿宋_GB2312" w:hAnsi="仿宋_GB2312" w:cs="仿宋_GB2312"/>
          <w:color w:val="000000" w:themeColor="text1"/>
          <w:sz w:val="32"/>
          <w:szCs w:val="32"/>
        </w:rPr>
        <w:t>9</w:t>
      </w:r>
      <w:r w:rsidRPr="004C17A3">
        <w:rPr>
          <w:rFonts w:ascii="仿宋_GB2312" w:eastAsia="仿宋_GB2312" w:hAnsi="仿宋_GB2312" w:cs="仿宋_GB2312" w:hint="eastAsia"/>
          <w:color w:val="000000" w:themeColor="text1"/>
          <w:sz w:val="32"/>
          <w:szCs w:val="32"/>
        </w:rPr>
        <w:t>、围绕加大“三农工作”服务力度、创新为农服务方式，全面推进乡村振兴等方面的问题提出研究课题。</w:t>
      </w:r>
    </w:p>
    <w:p w14:paraId="14DD0006" w14:textId="0F4F45E5" w:rsidR="00FF43A6" w:rsidRPr="004C17A3" w:rsidRDefault="00A92876" w:rsidP="004C17A3">
      <w:pPr>
        <w:ind w:firstLineChars="200" w:firstLine="640"/>
        <w:rPr>
          <w:rFonts w:ascii="仿宋_GB2312" w:eastAsia="仿宋_GB2312" w:hAnsi="仿宋_GB2312" w:cs="仿宋_GB2312"/>
          <w:color w:val="000000" w:themeColor="text1"/>
          <w:sz w:val="32"/>
          <w:szCs w:val="32"/>
        </w:rPr>
      </w:pPr>
      <w:r w:rsidRPr="004C17A3">
        <w:rPr>
          <w:rFonts w:ascii="仿宋_GB2312" w:eastAsia="仿宋_GB2312" w:hAnsi="仿宋_GB2312" w:cs="仿宋_GB2312" w:hint="eastAsia"/>
          <w:color w:val="000000" w:themeColor="text1"/>
          <w:sz w:val="32"/>
          <w:szCs w:val="32"/>
        </w:rPr>
        <w:t>1</w:t>
      </w:r>
      <w:r w:rsidR="00053C43" w:rsidRPr="004C17A3">
        <w:rPr>
          <w:rFonts w:ascii="仿宋_GB2312" w:eastAsia="仿宋_GB2312" w:hAnsi="仿宋_GB2312" w:cs="仿宋_GB2312"/>
          <w:color w:val="000000" w:themeColor="text1"/>
          <w:sz w:val="32"/>
          <w:szCs w:val="32"/>
        </w:rPr>
        <w:t>0</w:t>
      </w:r>
      <w:r w:rsidRPr="004C17A3">
        <w:rPr>
          <w:rFonts w:ascii="仿宋_GB2312" w:eastAsia="仿宋_GB2312" w:hAnsi="仿宋_GB2312" w:cs="仿宋_GB2312" w:hint="eastAsia"/>
          <w:color w:val="000000" w:themeColor="text1"/>
          <w:sz w:val="32"/>
          <w:szCs w:val="32"/>
        </w:rPr>
        <w:t>、结合本单位、本行业及自身工作岗位特点和优势，围绕我市</w:t>
      </w:r>
      <w:r w:rsidR="00053C43" w:rsidRPr="004C17A3">
        <w:rPr>
          <w:rFonts w:ascii="仿宋_GB2312" w:eastAsia="仿宋_GB2312" w:hAnsi="仿宋_GB2312" w:cs="仿宋_GB2312" w:hint="eastAsia"/>
          <w:color w:val="000000" w:themeColor="text1"/>
          <w:sz w:val="32"/>
          <w:szCs w:val="32"/>
        </w:rPr>
        <w:t>经济社会高质量发展</w:t>
      </w:r>
      <w:r w:rsidRPr="004C17A3">
        <w:rPr>
          <w:rFonts w:ascii="仿宋_GB2312" w:eastAsia="仿宋_GB2312" w:hAnsi="仿宋_GB2312" w:cs="仿宋_GB2312" w:hint="eastAsia"/>
          <w:color w:val="000000" w:themeColor="text1"/>
          <w:sz w:val="32"/>
          <w:szCs w:val="32"/>
        </w:rPr>
        <w:t>存在的突出问题，均可提出建议性的研究选题。</w:t>
      </w:r>
    </w:p>
    <w:p w14:paraId="7D569468" w14:textId="77777777" w:rsidR="00FF43A6" w:rsidRPr="004C17A3" w:rsidRDefault="00A92876">
      <w:pPr>
        <w:ind w:firstLineChars="200" w:firstLine="640"/>
        <w:rPr>
          <w:rFonts w:ascii="黑体" w:eastAsia="黑体" w:hAnsi="黑体" w:cs="黑体"/>
          <w:color w:val="000000" w:themeColor="text1"/>
          <w:sz w:val="32"/>
          <w:szCs w:val="32"/>
        </w:rPr>
      </w:pPr>
      <w:r w:rsidRPr="004C17A3">
        <w:rPr>
          <w:rFonts w:ascii="黑体" w:eastAsia="黑体" w:hAnsi="黑体" w:cs="黑体" w:hint="eastAsia"/>
          <w:color w:val="000000" w:themeColor="text1"/>
          <w:sz w:val="32"/>
          <w:szCs w:val="32"/>
        </w:rPr>
        <w:t>三、选题要求</w:t>
      </w:r>
    </w:p>
    <w:p w14:paraId="7D885CC1" w14:textId="399E9EBB" w:rsidR="00FF43A6" w:rsidRPr="004C17A3" w:rsidRDefault="00A92876" w:rsidP="004C17A3">
      <w:pPr>
        <w:ind w:firstLineChars="200" w:firstLine="640"/>
        <w:rPr>
          <w:rFonts w:ascii="仿宋_GB2312" w:eastAsia="仿宋_GB2312" w:hAnsi="仿宋_GB2312" w:cs="仿宋_GB2312"/>
          <w:color w:val="000000" w:themeColor="text1"/>
          <w:sz w:val="32"/>
          <w:szCs w:val="32"/>
        </w:rPr>
      </w:pPr>
      <w:r w:rsidRPr="004C17A3">
        <w:rPr>
          <w:rFonts w:ascii="仿宋_GB2312" w:eastAsia="仿宋_GB2312" w:hAnsi="仿宋_GB2312" w:cs="仿宋_GB2312" w:hint="eastAsia"/>
          <w:color w:val="000000" w:themeColor="text1"/>
          <w:sz w:val="32"/>
          <w:szCs w:val="32"/>
        </w:rPr>
        <w:t>1、</w:t>
      </w:r>
      <w:r w:rsidR="00B97BD1" w:rsidRPr="004C17A3">
        <w:rPr>
          <w:rFonts w:ascii="仿宋_GB2312" w:eastAsia="仿宋_GB2312" w:hAnsi="仿宋_GB2312" w:cs="仿宋_GB2312" w:hint="eastAsia"/>
          <w:color w:val="000000" w:themeColor="text1"/>
          <w:sz w:val="32"/>
          <w:szCs w:val="32"/>
        </w:rPr>
        <w:t>聚焦世界科技前沿,聚焦国家战略需求,聚焦经济建设主战场</w:t>
      </w:r>
      <w:r w:rsidRPr="004C17A3">
        <w:rPr>
          <w:rFonts w:ascii="仿宋_GB2312" w:eastAsia="仿宋_GB2312" w:hAnsi="仿宋_GB2312" w:cs="仿宋_GB2312" w:hint="eastAsia"/>
          <w:color w:val="000000" w:themeColor="text1"/>
          <w:sz w:val="32"/>
          <w:szCs w:val="32"/>
        </w:rPr>
        <w:t>，具有一定的宏观性，侧重研究全局性、前瞻性、创新性或系统性的问题。</w:t>
      </w:r>
    </w:p>
    <w:p w14:paraId="735B456E" w14:textId="77777777" w:rsidR="00FF43A6" w:rsidRPr="004C17A3" w:rsidRDefault="00A92876" w:rsidP="004C17A3">
      <w:pPr>
        <w:ind w:firstLineChars="200" w:firstLine="640"/>
        <w:rPr>
          <w:rFonts w:ascii="仿宋_GB2312" w:eastAsia="仿宋_GB2312" w:hAnsi="仿宋_GB2312" w:cs="仿宋_GB2312"/>
          <w:color w:val="000000" w:themeColor="text1"/>
          <w:sz w:val="32"/>
          <w:szCs w:val="32"/>
        </w:rPr>
      </w:pPr>
      <w:r w:rsidRPr="004C17A3">
        <w:rPr>
          <w:rFonts w:ascii="仿宋_GB2312" w:eastAsia="仿宋_GB2312" w:hAnsi="仿宋_GB2312" w:cs="仿宋_GB2312" w:hint="eastAsia"/>
          <w:color w:val="000000" w:themeColor="text1"/>
          <w:sz w:val="32"/>
          <w:szCs w:val="32"/>
        </w:rPr>
        <w:t>2、要突出问题导向，符合深入贯彻落实中央、省、市党代会和经济工作会议精神，符合加快推进我市治理体系和治理</w:t>
      </w:r>
      <w:r w:rsidRPr="004C17A3">
        <w:rPr>
          <w:rFonts w:ascii="仿宋_GB2312" w:eastAsia="仿宋_GB2312" w:hAnsi="仿宋_GB2312" w:cs="仿宋_GB2312" w:hint="eastAsia"/>
          <w:color w:val="000000" w:themeColor="text1"/>
          <w:sz w:val="32"/>
          <w:szCs w:val="32"/>
        </w:rPr>
        <w:lastRenderedPageBreak/>
        <w:t>能力现代化的要求和全面建设现代化新长沙的大方向。</w:t>
      </w:r>
    </w:p>
    <w:p w14:paraId="0F838DC4" w14:textId="77777777" w:rsidR="00FF43A6" w:rsidRPr="004C17A3" w:rsidRDefault="00A92876" w:rsidP="004C17A3">
      <w:pPr>
        <w:ind w:firstLineChars="200" w:firstLine="640"/>
        <w:rPr>
          <w:rFonts w:ascii="仿宋_GB2312" w:eastAsia="仿宋_GB2312" w:hAnsi="仿宋_GB2312" w:cs="仿宋_GB2312"/>
          <w:color w:val="000000" w:themeColor="text1"/>
          <w:sz w:val="32"/>
          <w:szCs w:val="32"/>
        </w:rPr>
      </w:pPr>
      <w:r w:rsidRPr="004C17A3">
        <w:rPr>
          <w:rFonts w:ascii="仿宋_GB2312" w:eastAsia="仿宋_GB2312" w:hAnsi="仿宋_GB2312" w:cs="仿宋_GB2312" w:hint="eastAsia"/>
          <w:color w:val="000000" w:themeColor="text1"/>
          <w:sz w:val="32"/>
          <w:szCs w:val="32"/>
        </w:rPr>
        <w:t>3、要充分体现课题研究是为市委、市政府当参谋，服务市委、市政府科学决策的根本宗旨。</w:t>
      </w:r>
    </w:p>
    <w:p w14:paraId="44E254F8" w14:textId="77777777" w:rsidR="00FF43A6" w:rsidRPr="004C17A3" w:rsidRDefault="00A92876">
      <w:pPr>
        <w:ind w:firstLineChars="200" w:firstLine="640"/>
        <w:rPr>
          <w:rFonts w:ascii="黑体" w:eastAsia="黑体" w:hAnsi="黑体" w:cs="黑体"/>
          <w:color w:val="000000" w:themeColor="text1"/>
          <w:sz w:val="32"/>
          <w:szCs w:val="32"/>
        </w:rPr>
      </w:pPr>
      <w:r w:rsidRPr="004C17A3">
        <w:rPr>
          <w:rFonts w:ascii="黑体" w:eastAsia="黑体" w:hAnsi="黑体" w:cs="黑体" w:hint="eastAsia"/>
          <w:color w:val="000000" w:themeColor="text1"/>
          <w:sz w:val="32"/>
          <w:szCs w:val="32"/>
        </w:rPr>
        <w:t>四、申报方式</w:t>
      </w:r>
    </w:p>
    <w:p w14:paraId="39E293D9" w14:textId="65548E3A" w:rsidR="00FF43A6" w:rsidRPr="004C17A3" w:rsidRDefault="00A92876">
      <w:pPr>
        <w:ind w:firstLineChars="200" w:firstLine="640"/>
        <w:rPr>
          <w:rFonts w:ascii="仿宋_GB2312" w:eastAsia="仿宋_GB2312" w:hAnsi="仿宋_GB2312" w:cs="仿宋_GB2312"/>
          <w:color w:val="000000" w:themeColor="text1"/>
          <w:sz w:val="32"/>
          <w:szCs w:val="32"/>
        </w:rPr>
      </w:pPr>
      <w:r w:rsidRPr="004C17A3">
        <w:rPr>
          <w:rFonts w:ascii="仿宋_GB2312" w:eastAsia="仿宋_GB2312" w:hAnsi="仿宋_GB2312" w:cs="仿宋_GB2312" w:hint="eastAsia"/>
          <w:color w:val="000000" w:themeColor="text1"/>
          <w:sz w:val="32"/>
          <w:szCs w:val="32"/>
        </w:rPr>
        <w:t>即日起至2024年3月20日(星期三)前，填写《2024年度市科协决策咨询研究课题选题建议表》电子版提交至</w:t>
      </w:r>
      <w:r w:rsidRPr="00CD1F03">
        <w:rPr>
          <w:rFonts w:ascii="Times New Roman" w:eastAsia="仿宋_GB2312" w:hAnsi="Times New Roman" w:cs="Times New Roman"/>
          <w:color w:val="000000" w:themeColor="text1"/>
          <w:sz w:val="32"/>
          <w:szCs w:val="32"/>
        </w:rPr>
        <w:t>417568576@qq.com</w:t>
      </w:r>
      <w:r w:rsidRPr="004C17A3">
        <w:rPr>
          <w:rFonts w:ascii="仿宋_GB2312" w:eastAsia="仿宋_GB2312" w:hAnsi="仿宋_GB2312" w:cs="仿宋_GB2312" w:hint="eastAsia"/>
          <w:color w:val="000000" w:themeColor="text1"/>
          <w:sz w:val="32"/>
          <w:szCs w:val="32"/>
        </w:rPr>
        <w:t>邮箱。所报建议选题将由相关责任单位初选后，组织专家进行评议，经市科协党组会议审定后，最终确定2024年度决策</w:t>
      </w:r>
      <w:bookmarkStart w:id="0" w:name="_GoBack"/>
      <w:bookmarkEnd w:id="0"/>
      <w:r w:rsidRPr="004C17A3">
        <w:rPr>
          <w:rFonts w:ascii="仿宋_GB2312" w:eastAsia="仿宋_GB2312" w:hAnsi="仿宋_GB2312" w:cs="仿宋_GB2312" w:hint="eastAsia"/>
          <w:color w:val="000000" w:themeColor="text1"/>
          <w:sz w:val="32"/>
          <w:szCs w:val="32"/>
        </w:rPr>
        <w:t>咨询研究课题建议名单。</w:t>
      </w:r>
    </w:p>
    <w:p w14:paraId="444EB8EF" w14:textId="77777777" w:rsidR="00FF43A6" w:rsidRPr="004C17A3" w:rsidRDefault="00A92876">
      <w:pPr>
        <w:ind w:firstLineChars="200" w:firstLine="640"/>
        <w:rPr>
          <w:rFonts w:ascii="仿宋_GB2312" w:eastAsia="仿宋_GB2312" w:hAnsi="仿宋_GB2312" w:cs="仿宋_GB2312"/>
          <w:color w:val="000000" w:themeColor="text1"/>
          <w:sz w:val="32"/>
          <w:szCs w:val="32"/>
        </w:rPr>
      </w:pPr>
      <w:r w:rsidRPr="004C17A3">
        <w:rPr>
          <w:rFonts w:ascii="仿宋_GB2312" w:eastAsia="仿宋_GB2312" w:hAnsi="仿宋_GB2312" w:cs="仿宋_GB2312" w:hint="eastAsia"/>
          <w:color w:val="000000" w:themeColor="text1"/>
          <w:sz w:val="32"/>
          <w:szCs w:val="32"/>
        </w:rPr>
        <w:t xml:space="preserve">联系人: </w:t>
      </w:r>
      <w:r w:rsidRPr="004C17A3">
        <w:rPr>
          <w:rFonts w:ascii="仿宋_GB2312" w:eastAsia="仿宋_GB2312" w:hAnsi="Times New Roman" w:cs="Times New Roman" w:hint="eastAsia"/>
          <w:color w:val="000000" w:themeColor="text1"/>
          <w:sz w:val="32"/>
          <w:szCs w:val="32"/>
        </w:rPr>
        <w:t>0731-85450237</w:t>
      </w:r>
      <w:r w:rsidRPr="004C17A3">
        <w:rPr>
          <w:rFonts w:ascii="仿宋_GB2312" w:eastAsia="仿宋_GB2312" w:hAnsi="仿宋_GB2312" w:cs="仿宋_GB2312" w:hint="eastAsia"/>
          <w:color w:val="000000" w:themeColor="text1"/>
          <w:sz w:val="32"/>
          <w:szCs w:val="32"/>
        </w:rPr>
        <w:t>（安）  </w:t>
      </w:r>
    </w:p>
    <w:p w14:paraId="1B197F25" w14:textId="77777777" w:rsidR="00FF43A6" w:rsidRPr="004C17A3" w:rsidRDefault="00FF43A6">
      <w:pPr>
        <w:rPr>
          <w:rFonts w:ascii="仿宋_GB2312" w:eastAsia="仿宋_GB2312" w:hAnsi="仿宋_GB2312" w:cs="仿宋_GB2312"/>
          <w:color w:val="000000" w:themeColor="text1"/>
          <w:sz w:val="32"/>
          <w:szCs w:val="32"/>
        </w:rPr>
      </w:pPr>
    </w:p>
    <w:p w14:paraId="3C2F6B82" w14:textId="750210C1" w:rsidR="00FF43A6" w:rsidRPr="004C17A3" w:rsidRDefault="00A92876">
      <w:pPr>
        <w:ind w:firstLineChars="200" w:firstLine="640"/>
        <w:rPr>
          <w:rFonts w:ascii="仿宋_GB2312" w:eastAsia="仿宋_GB2312" w:hAnsi="仿宋_GB2312" w:cs="仿宋_GB2312"/>
          <w:color w:val="000000" w:themeColor="text1"/>
          <w:sz w:val="32"/>
          <w:szCs w:val="32"/>
        </w:rPr>
      </w:pPr>
      <w:r w:rsidRPr="004C17A3">
        <w:rPr>
          <w:rFonts w:ascii="仿宋_GB2312" w:eastAsia="仿宋_GB2312" w:hAnsi="仿宋_GB2312" w:cs="仿宋_GB2312" w:hint="eastAsia"/>
          <w:color w:val="000000" w:themeColor="text1"/>
          <w:sz w:val="32"/>
          <w:szCs w:val="32"/>
        </w:rPr>
        <w:t>附件</w:t>
      </w:r>
      <w:r w:rsidR="00CD1F03">
        <w:rPr>
          <w:rFonts w:ascii="仿宋_GB2312" w:eastAsia="仿宋_GB2312" w:hAnsi="仿宋_GB2312" w:cs="仿宋_GB2312" w:hint="eastAsia"/>
          <w:color w:val="000000" w:themeColor="text1"/>
          <w:sz w:val="32"/>
          <w:szCs w:val="32"/>
        </w:rPr>
        <w:t>：</w:t>
      </w:r>
      <w:r w:rsidRPr="004C17A3">
        <w:rPr>
          <w:rFonts w:ascii="仿宋_GB2312" w:eastAsia="仿宋_GB2312" w:hAnsi="仿宋_GB2312" w:cs="仿宋_GB2312" w:hint="eastAsia"/>
          <w:color w:val="000000" w:themeColor="text1"/>
          <w:sz w:val="32"/>
          <w:szCs w:val="32"/>
        </w:rPr>
        <w:t>2024年度市科协决策咨询研究课题选题建议表</w:t>
      </w:r>
    </w:p>
    <w:p w14:paraId="5ADCDF64" w14:textId="77777777" w:rsidR="00FF43A6" w:rsidRPr="004C17A3" w:rsidRDefault="00FF43A6">
      <w:pPr>
        <w:rPr>
          <w:rFonts w:ascii="仿宋_GB2312" w:eastAsia="仿宋_GB2312" w:hAnsi="仿宋_GB2312" w:cs="仿宋_GB2312"/>
          <w:color w:val="000000" w:themeColor="text1"/>
          <w:sz w:val="32"/>
          <w:szCs w:val="32"/>
        </w:rPr>
      </w:pPr>
    </w:p>
    <w:p w14:paraId="6672D725" w14:textId="77777777" w:rsidR="00FF43A6" w:rsidRPr="004C17A3" w:rsidRDefault="00FF43A6">
      <w:pPr>
        <w:rPr>
          <w:rFonts w:ascii="仿宋_GB2312" w:eastAsia="仿宋_GB2312" w:hAnsi="仿宋_GB2312" w:cs="仿宋_GB2312"/>
          <w:color w:val="000000" w:themeColor="text1"/>
          <w:sz w:val="32"/>
          <w:szCs w:val="32"/>
        </w:rPr>
      </w:pPr>
    </w:p>
    <w:p w14:paraId="5EB492C9" w14:textId="77777777" w:rsidR="00FF43A6" w:rsidRPr="004C17A3" w:rsidRDefault="00A92876">
      <w:pPr>
        <w:ind w:firstLineChars="1600" w:firstLine="5120"/>
        <w:rPr>
          <w:rFonts w:ascii="仿宋_GB2312" w:eastAsia="仿宋_GB2312" w:hAnsi="仿宋_GB2312" w:cs="仿宋_GB2312"/>
          <w:color w:val="000000" w:themeColor="text1"/>
          <w:sz w:val="32"/>
          <w:szCs w:val="32"/>
        </w:rPr>
      </w:pPr>
      <w:r w:rsidRPr="004C17A3">
        <w:rPr>
          <w:rFonts w:ascii="仿宋_GB2312" w:eastAsia="仿宋_GB2312" w:hAnsi="仿宋_GB2312" w:cs="仿宋_GB2312" w:hint="eastAsia"/>
          <w:color w:val="000000" w:themeColor="text1"/>
          <w:sz w:val="32"/>
          <w:szCs w:val="32"/>
        </w:rPr>
        <w:t>长沙市科学技术协会</w:t>
      </w:r>
    </w:p>
    <w:p w14:paraId="50701BE2" w14:textId="77777777" w:rsidR="00FF43A6" w:rsidRPr="004C17A3" w:rsidRDefault="00A92876">
      <w:pPr>
        <w:ind w:firstLineChars="1700" w:firstLine="5440"/>
        <w:rPr>
          <w:rFonts w:ascii="仿宋_GB2312" w:eastAsia="仿宋_GB2312" w:hAnsi="仿宋_GB2312" w:cs="仿宋_GB2312"/>
          <w:color w:val="000000" w:themeColor="text1"/>
          <w:sz w:val="32"/>
          <w:szCs w:val="32"/>
        </w:rPr>
      </w:pPr>
      <w:r w:rsidRPr="004C17A3">
        <w:rPr>
          <w:rFonts w:ascii="仿宋_GB2312" w:eastAsia="仿宋_GB2312" w:hAnsi="仿宋_GB2312" w:cs="仿宋_GB2312" w:hint="eastAsia"/>
          <w:color w:val="000000" w:themeColor="text1"/>
          <w:sz w:val="32"/>
          <w:szCs w:val="32"/>
        </w:rPr>
        <w:t>2024年2月27日    </w:t>
      </w:r>
    </w:p>
    <w:p w14:paraId="77EA9865" w14:textId="77777777" w:rsidR="00FF43A6" w:rsidRPr="004C17A3" w:rsidRDefault="00FF43A6">
      <w:pPr>
        <w:rPr>
          <w:rFonts w:ascii="黑体" w:eastAsia="黑体" w:hAnsi="黑体"/>
          <w:color w:val="000000" w:themeColor="text1"/>
          <w:sz w:val="32"/>
          <w:szCs w:val="32"/>
        </w:rPr>
      </w:pPr>
    </w:p>
    <w:p w14:paraId="7DE55F16" w14:textId="77777777" w:rsidR="00FF43A6" w:rsidRPr="004C17A3" w:rsidRDefault="00FF43A6">
      <w:pPr>
        <w:rPr>
          <w:rFonts w:ascii="黑体" w:eastAsia="黑体" w:hAnsi="黑体"/>
          <w:color w:val="000000" w:themeColor="text1"/>
          <w:sz w:val="32"/>
          <w:szCs w:val="32"/>
        </w:rPr>
      </w:pPr>
    </w:p>
    <w:p w14:paraId="637DCDB2" w14:textId="77777777" w:rsidR="00FF43A6" w:rsidRPr="004C17A3" w:rsidRDefault="00FF43A6">
      <w:pPr>
        <w:rPr>
          <w:rFonts w:ascii="黑体" w:eastAsia="黑体" w:hAnsi="黑体"/>
          <w:color w:val="000000" w:themeColor="text1"/>
          <w:sz w:val="32"/>
          <w:szCs w:val="32"/>
        </w:rPr>
      </w:pPr>
    </w:p>
    <w:p w14:paraId="6C49057F" w14:textId="77777777" w:rsidR="00FF43A6" w:rsidRPr="004C17A3" w:rsidRDefault="00FF43A6">
      <w:pPr>
        <w:rPr>
          <w:rFonts w:ascii="黑体" w:eastAsia="黑体" w:hAnsi="黑体"/>
          <w:color w:val="000000" w:themeColor="text1"/>
          <w:sz w:val="32"/>
          <w:szCs w:val="32"/>
        </w:rPr>
      </w:pPr>
    </w:p>
    <w:p w14:paraId="4864BF30" w14:textId="77777777" w:rsidR="00FF43A6" w:rsidRPr="004C17A3" w:rsidRDefault="00FF43A6">
      <w:pPr>
        <w:rPr>
          <w:rFonts w:ascii="黑体" w:eastAsia="黑体" w:hAnsi="黑体"/>
          <w:color w:val="000000" w:themeColor="text1"/>
          <w:sz w:val="32"/>
          <w:szCs w:val="32"/>
        </w:rPr>
      </w:pPr>
    </w:p>
    <w:p w14:paraId="1E5D04EE" w14:textId="7192D89A" w:rsidR="00FF43A6" w:rsidRPr="004C17A3" w:rsidRDefault="00C23074" w:rsidP="00C23074">
      <w:pPr>
        <w:widowControl/>
        <w:jc w:val="left"/>
        <w:rPr>
          <w:rFonts w:ascii="黑体" w:eastAsia="黑体" w:hAnsi="黑体"/>
          <w:color w:val="000000" w:themeColor="text1"/>
          <w:sz w:val="32"/>
          <w:szCs w:val="32"/>
        </w:rPr>
      </w:pPr>
      <w:r w:rsidRPr="004C17A3">
        <w:rPr>
          <w:rFonts w:ascii="黑体" w:eastAsia="黑体" w:hAnsi="黑体"/>
          <w:color w:val="000000" w:themeColor="text1"/>
          <w:sz w:val="32"/>
          <w:szCs w:val="32"/>
        </w:rPr>
        <w:br w:type="page"/>
      </w:r>
    </w:p>
    <w:p w14:paraId="2668D116" w14:textId="3F21DF03" w:rsidR="00FF43A6" w:rsidRPr="004C17A3" w:rsidRDefault="00A92876">
      <w:pPr>
        <w:rPr>
          <w:rFonts w:ascii="黑体" w:eastAsia="黑体" w:hAnsi="黑体"/>
          <w:color w:val="000000" w:themeColor="text1"/>
          <w:sz w:val="32"/>
          <w:szCs w:val="32"/>
        </w:rPr>
      </w:pPr>
      <w:r w:rsidRPr="004C17A3">
        <w:rPr>
          <w:rFonts w:ascii="黑体" w:eastAsia="黑体" w:hAnsi="黑体" w:hint="eastAsia"/>
          <w:color w:val="000000" w:themeColor="text1"/>
          <w:sz w:val="32"/>
          <w:szCs w:val="32"/>
        </w:rPr>
        <w:lastRenderedPageBreak/>
        <w:t>附件</w:t>
      </w:r>
    </w:p>
    <w:p w14:paraId="1E29EF51" w14:textId="77777777" w:rsidR="00FF43A6" w:rsidRPr="004C17A3" w:rsidRDefault="00FF43A6">
      <w:pPr>
        <w:rPr>
          <w:rFonts w:ascii="仿宋_GB2312" w:eastAsia="仿宋_GB2312" w:hAnsi="宋体" w:cs="宋体"/>
          <w:color w:val="000000" w:themeColor="text1"/>
          <w:kern w:val="0"/>
          <w:sz w:val="32"/>
          <w:szCs w:val="32"/>
        </w:rPr>
      </w:pPr>
    </w:p>
    <w:p w14:paraId="49CEC45A" w14:textId="77777777" w:rsidR="00FF43A6" w:rsidRPr="004C17A3" w:rsidRDefault="00A92876">
      <w:pPr>
        <w:spacing w:line="680" w:lineRule="exact"/>
        <w:jc w:val="center"/>
        <w:rPr>
          <w:rFonts w:ascii="方正小标宋简体" w:eastAsia="方正小标宋简体"/>
          <w:bCs/>
          <w:color w:val="000000" w:themeColor="text1"/>
          <w:sz w:val="44"/>
          <w:szCs w:val="44"/>
        </w:rPr>
      </w:pPr>
      <w:r w:rsidRPr="004C17A3">
        <w:rPr>
          <w:rFonts w:ascii="方正小标宋简体" w:eastAsia="方正小标宋简体" w:hint="eastAsia"/>
          <w:bCs/>
          <w:color w:val="000000" w:themeColor="text1"/>
          <w:sz w:val="44"/>
          <w:szCs w:val="44"/>
        </w:rPr>
        <w:t>202</w:t>
      </w:r>
      <w:r w:rsidRPr="004C17A3">
        <w:rPr>
          <w:rFonts w:ascii="方正小标宋简体" w:eastAsia="方正小标宋简体"/>
          <w:bCs/>
          <w:color w:val="000000" w:themeColor="text1"/>
          <w:sz w:val="44"/>
          <w:szCs w:val="44"/>
        </w:rPr>
        <w:t>4</w:t>
      </w:r>
      <w:r w:rsidRPr="004C17A3">
        <w:rPr>
          <w:rFonts w:ascii="方正小标宋简体" w:eastAsia="方正小标宋简体" w:hint="eastAsia"/>
          <w:bCs/>
          <w:color w:val="000000" w:themeColor="text1"/>
          <w:sz w:val="44"/>
          <w:szCs w:val="44"/>
        </w:rPr>
        <w:t>年度市科协决策咨询研究课题</w:t>
      </w:r>
    </w:p>
    <w:p w14:paraId="1C4F86F1" w14:textId="77777777" w:rsidR="00FF43A6" w:rsidRPr="004C17A3" w:rsidRDefault="00A92876">
      <w:pPr>
        <w:spacing w:line="680" w:lineRule="exact"/>
        <w:jc w:val="center"/>
        <w:rPr>
          <w:rFonts w:ascii="方正小标宋简体" w:eastAsia="方正小标宋简体"/>
          <w:bCs/>
          <w:color w:val="000000" w:themeColor="text1"/>
          <w:sz w:val="44"/>
          <w:szCs w:val="44"/>
        </w:rPr>
      </w:pPr>
      <w:r w:rsidRPr="004C17A3">
        <w:rPr>
          <w:rFonts w:ascii="方正小标宋简体" w:eastAsia="方正小标宋简体" w:hint="eastAsia"/>
          <w:bCs/>
          <w:color w:val="000000" w:themeColor="text1"/>
          <w:sz w:val="44"/>
          <w:szCs w:val="44"/>
        </w:rPr>
        <w:t>选题建议表</w:t>
      </w:r>
    </w:p>
    <w:p w14:paraId="31F881A6" w14:textId="77777777" w:rsidR="00FF43A6" w:rsidRPr="004C17A3" w:rsidRDefault="00FF43A6">
      <w:pPr>
        <w:jc w:val="center"/>
        <w:rPr>
          <w:rFonts w:ascii="方正小标宋简体" w:eastAsia="方正小标宋简体"/>
          <w:bCs/>
          <w:color w:val="000000" w:themeColor="text1"/>
          <w:sz w:val="16"/>
        </w:rPr>
      </w:pPr>
    </w:p>
    <w:tbl>
      <w:tblPr>
        <w:tblW w:w="8854" w:type="dxa"/>
        <w:jc w:val="center"/>
        <w:tblLayout w:type="fixed"/>
        <w:tblLook w:val="04A0" w:firstRow="1" w:lastRow="0" w:firstColumn="1" w:lastColumn="0" w:noHBand="0" w:noVBand="1"/>
      </w:tblPr>
      <w:tblGrid>
        <w:gridCol w:w="1982"/>
        <w:gridCol w:w="1977"/>
        <w:gridCol w:w="2045"/>
        <w:gridCol w:w="2850"/>
      </w:tblGrid>
      <w:tr w:rsidR="004C17A3" w:rsidRPr="004C17A3" w14:paraId="6D7925D5" w14:textId="77777777">
        <w:trPr>
          <w:trHeight w:val="656"/>
          <w:jc w:val="center"/>
        </w:trPr>
        <w:tc>
          <w:tcPr>
            <w:tcW w:w="1982" w:type="dxa"/>
            <w:tcBorders>
              <w:top w:val="single" w:sz="4" w:space="0" w:color="auto"/>
              <w:left w:val="single" w:sz="4" w:space="0" w:color="auto"/>
              <w:bottom w:val="single" w:sz="4" w:space="0" w:color="auto"/>
              <w:right w:val="single" w:sz="4" w:space="0" w:color="auto"/>
            </w:tcBorders>
            <w:vAlign w:val="center"/>
          </w:tcPr>
          <w:p w14:paraId="25929CB1" w14:textId="77777777" w:rsidR="00FF43A6" w:rsidRPr="004C17A3" w:rsidRDefault="00A92876">
            <w:pPr>
              <w:jc w:val="center"/>
              <w:rPr>
                <w:rFonts w:ascii="黑体" w:eastAsia="黑体"/>
                <w:color w:val="000000" w:themeColor="text1"/>
                <w:sz w:val="24"/>
              </w:rPr>
            </w:pPr>
            <w:r w:rsidRPr="004C17A3">
              <w:rPr>
                <w:rFonts w:ascii="黑体" w:eastAsia="黑体" w:hint="eastAsia"/>
                <w:color w:val="000000" w:themeColor="text1"/>
                <w:sz w:val="24"/>
              </w:rPr>
              <w:t>课题名称</w:t>
            </w:r>
          </w:p>
        </w:tc>
        <w:tc>
          <w:tcPr>
            <w:tcW w:w="6872" w:type="dxa"/>
            <w:gridSpan w:val="3"/>
            <w:tcBorders>
              <w:top w:val="single" w:sz="4" w:space="0" w:color="auto"/>
              <w:left w:val="nil"/>
              <w:bottom w:val="single" w:sz="4" w:space="0" w:color="auto"/>
              <w:right w:val="single" w:sz="4" w:space="0" w:color="auto"/>
            </w:tcBorders>
            <w:vAlign w:val="center"/>
          </w:tcPr>
          <w:p w14:paraId="0491EE8C" w14:textId="77777777" w:rsidR="00FF43A6" w:rsidRPr="004C17A3" w:rsidRDefault="00FF43A6">
            <w:pPr>
              <w:jc w:val="center"/>
              <w:rPr>
                <w:rFonts w:ascii="宋体" w:hAnsi="宋体"/>
                <w:color w:val="000000" w:themeColor="text1"/>
                <w:sz w:val="30"/>
                <w:szCs w:val="30"/>
              </w:rPr>
            </w:pPr>
          </w:p>
        </w:tc>
      </w:tr>
      <w:tr w:rsidR="004C17A3" w:rsidRPr="004C17A3" w14:paraId="643B9B27" w14:textId="77777777">
        <w:trPr>
          <w:trHeight w:val="656"/>
          <w:jc w:val="center"/>
        </w:trPr>
        <w:tc>
          <w:tcPr>
            <w:tcW w:w="1982" w:type="dxa"/>
            <w:tcBorders>
              <w:top w:val="single" w:sz="4" w:space="0" w:color="auto"/>
              <w:left w:val="single" w:sz="4" w:space="0" w:color="auto"/>
              <w:bottom w:val="single" w:sz="4" w:space="0" w:color="auto"/>
              <w:right w:val="single" w:sz="4" w:space="0" w:color="auto"/>
            </w:tcBorders>
            <w:vAlign w:val="center"/>
          </w:tcPr>
          <w:p w14:paraId="5BAD4653" w14:textId="77777777" w:rsidR="00FF43A6" w:rsidRPr="004C17A3" w:rsidRDefault="00A92876">
            <w:pPr>
              <w:jc w:val="center"/>
              <w:rPr>
                <w:rFonts w:ascii="黑体" w:eastAsia="黑体"/>
                <w:color w:val="000000" w:themeColor="text1"/>
                <w:sz w:val="24"/>
              </w:rPr>
            </w:pPr>
            <w:r w:rsidRPr="004C17A3">
              <w:rPr>
                <w:rFonts w:ascii="黑体" w:eastAsia="黑体" w:hint="eastAsia"/>
                <w:color w:val="000000" w:themeColor="text1"/>
                <w:sz w:val="24"/>
              </w:rPr>
              <w:t>建 议 人</w:t>
            </w:r>
          </w:p>
        </w:tc>
        <w:tc>
          <w:tcPr>
            <w:tcW w:w="1977" w:type="dxa"/>
            <w:tcBorders>
              <w:top w:val="single" w:sz="4" w:space="0" w:color="auto"/>
              <w:left w:val="nil"/>
              <w:bottom w:val="single" w:sz="4" w:space="0" w:color="auto"/>
              <w:right w:val="single" w:sz="4" w:space="0" w:color="auto"/>
            </w:tcBorders>
            <w:vAlign w:val="center"/>
          </w:tcPr>
          <w:p w14:paraId="216FD85D" w14:textId="77777777" w:rsidR="00FF43A6" w:rsidRPr="004C17A3" w:rsidRDefault="00FF43A6">
            <w:pPr>
              <w:pStyle w:val="1"/>
              <w:adjustRightInd w:val="0"/>
              <w:snapToGrid w:val="0"/>
              <w:ind w:left="560" w:firstLineChars="0" w:firstLine="0"/>
              <w:rPr>
                <w:rFonts w:ascii="宋体" w:cs="Times New Roman"/>
                <w:color w:val="000000" w:themeColor="text1"/>
                <w:sz w:val="28"/>
                <w:szCs w:val="28"/>
              </w:rPr>
            </w:pPr>
          </w:p>
        </w:tc>
        <w:tc>
          <w:tcPr>
            <w:tcW w:w="2045" w:type="dxa"/>
            <w:tcBorders>
              <w:top w:val="single" w:sz="4" w:space="0" w:color="auto"/>
              <w:left w:val="nil"/>
              <w:bottom w:val="single" w:sz="4" w:space="0" w:color="auto"/>
              <w:right w:val="single" w:sz="4" w:space="0" w:color="auto"/>
            </w:tcBorders>
            <w:vAlign w:val="center"/>
          </w:tcPr>
          <w:p w14:paraId="5ACC2513" w14:textId="77777777" w:rsidR="00FF43A6" w:rsidRPr="004C17A3" w:rsidRDefault="00A92876">
            <w:pPr>
              <w:rPr>
                <w:rFonts w:ascii="黑体" w:eastAsia="黑体"/>
                <w:color w:val="000000" w:themeColor="text1"/>
                <w:sz w:val="24"/>
              </w:rPr>
            </w:pPr>
            <w:r w:rsidRPr="004C17A3">
              <w:rPr>
                <w:rFonts w:ascii="黑体" w:eastAsia="黑体" w:hint="eastAsia"/>
                <w:color w:val="000000" w:themeColor="text1"/>
                <w:sz w:val="24"/>
              </w:rPr>
              <w:t>单位及职务职称</w:t>
            </w:r>
          </w:p>
        </w:tc>
        <w:tc>
          <w:tcPr>
            <w:tcW w:w="2850" w:type="dxa"/>
            <w:tcBorders>
              <w:top w:val="single" w:sz="4" w:space="0" w:color="auto"/>
              <w:left w:val="nil"/>
              <w:bottom w:val="single" w:sz="4" w:space="0" w:color="auto"/>
              <w:right w:val="single" w:sz="4" w:space="0" w:color="auto"/>
            </w:tcBorders>
          </w:tcPr>
          <w:p w14:paraId="64B73A11" w14:textId="77777777" w:rsidR="00FF43A6" w:rsidRPr="004C17A3" w:rsidRDefault="00FF43A6">
            <w:pPr>
              <w:pStyle w:val="1"/>
              <w:ind w:firstLineChars="0" w:firstLine="0"/>
              <w:rPr>
                <w:rFonts w:ascii="宋体" w:cs="Times New Roman"/>
                <w:color w:val="000000" w:themeColor="text1"/>
                <w:sz w:val="24"/>
              </w:rPr>
            </w:pPr>
          </w:p>
        </w:tc>
      </w:tr>
      <w:tr w:rsidR="004C17A3" w:rsidRPr="004C17A3" w14:paraId="0E9D93D5" w14:textId="77777777">
        <w:trPr>
          <w:trHeight w:val="323"/>
          <w:jc w:val="center"/>
        </w:trPr>
        <w:tc>
          <w:tcPr>
            <w:tcW w:w="1982" w:type="dxa"/>
            <w:tcBorders>
              <w:top w:val="single" w:sz="4" w:space="0" w:color="auto"/>
              <w:left w:val="single" w:sz="4" w:space="0" w:color="auto"/>
              <w:bottom w:val="single" w:sz="4" w:space="0" w:color="auto"/>
              <w:right w:val="single" w:sz="4" w:space="0" w:color="auto"/>
            </w:tcBorders>
            <w:vAlign w:val="center"/>
          </w:tcPr>
          <w:p w14:paraId="5DBC2678" w14:textId="77777777" w:rsidR="00FF43A6" w:rsidRPr="004C17A3" w:rsidRDefault="00A92876">
            <w:pPr>
              <w:jc w:val="center"/>
              <w:rPr>
                <w:rFonts w:ascii="黑体" w:eastAsia="黑体"/>
                <w:color w:val="000000" w:themeColor="text1"/>
                <w:sz w:val="24"/>
              </w:rPr>
            </w:pPr>
            <w:r w:rsidRPr="004C17A3">
              <w:rPr>
                <w:rFonts w:ascii="黑体" w:eastAsia="黑体" w:hint="eastAsia"/>
                <w:color w:val="000000" w:themeColor="text1"/>
                <w:sz w:val="24"/>
              </w:rPr>
              <w:t>办公联系方式</w:t>
            </w:r>
          </w:p>
        </w:tc>
        <w:tc>
          <w:tcPr>
            <w:tcW w:w="1977" w:type="dxa"/>
            <w:tcBorders>
              <w:top w:val="single" w:sz="4" w:space="0" w:color="auto"/>
              <w:left w:val="nil"/>
              <w:bottom w:val="single" w:sz="4" w:space="0" w:color="auto"/>
              <w:right w:val="single" w:sz="4" w:space="0" w:color="auto"/>
            </w:tcBorders>
            <w:vAlign w:val="center"/>
          </w:tcPr>
          <w:p w14:paraId="161CBABD" w14:textId="77777777" w:rsidR="00FF43A6" w:rsidRPr="004C17A3" w:rsidRDefault="00FF43A6">
            <w:pPr>
              <w:jc w:val="center"/>
              <w:rPr>
                <w:rFonts w:ascii="宋体" w:hAnsi="宋体"/>
                <w:color w:val="000000" w:themeColor="text1"/>
                <w:sz w:val="28"/>
                <w:szCs w:val="28"/>
              </w:rPr>
            </w:pPr>
          </w:p>
        </w:tc>
        <w:tc>
          <w:tcPr>
            <w:tcW w:w="2045" w:type="dxa"/>
            <w:tcBorders>
              <w:top w:val="single" w:sz="4" w:space="0" w:color="auto"/>
              <w:left w:val="nil"/>
              <w:bottom w:val="single" w:sz="4" w:space="0" w:color="auto"/>
              <w:right w:val="single" w:sz="4" w:space="0" w:color="auto"/>
            </w:tcBorders>
            <w:vAlign w:val="center"/>
          </w:tcPr>
          <w:p w14:paraId="71D87556" w14:textId="77777777" w:rsidR="00CD1F03" w:rsidRDefault="00A92876">
            <w:pPr>
              <w:jc w:val="center"/>
              <w:rPr>
                <w:rFonts w:ascii="黑体" w:eastAsia="黑体"/>
                <w:color w:val="000000" w:themeColor="text1"/>
                <w:sz w:val="24"/>
              </w:rPr>
            </w:pPr>
            <w:r w:rsidRPr="004C17A3">
              <w:rPr>
                <w:rFonts w:ascii="黑体" w:eastAsia="黑体" w:hint="eastAsia"/>
                <w:color w:val="000000" w:themeColor="text1"/>
                <w:sz w:val="24"/>
              </w:rPr>
              <w:t>电子信箱</w:t>
            </w:r>
          </w:p>
          <w:p w14:paraId="6734A2C6" w14:textId="181A5217" w:rsidR="00FF43A6" w:rsidRPr="004C17A3" w:rsidRDefault="00A92876">
            <w:pPr>
              <w:jc w:val="center"/>
              <w:rPr>
                <w:rFonts w:ascii="黑体" w:eastAsia="黑体"/>
                <w:color w:val="000000" w:themeColor="text1"/>
                <w:sz w:val="24"/>
              </w:rPr>
            </w:pPr>
            <w:r w:rsidRPr="004C17A3">
              <w:rPr>
                <w:rFonts w:ascii="黑体" w:eastAsia="黑体" w:hint="eastAsia"/>
                <w:color w:val="000000" w:themeColor="text1"/>
                <w:sz w:val="24"/>
              </w:rPr>
              <w:t>（必填）</w:t>
            </w:r>
          </w:p>
        </w:tc>
        <w:tc>
          <w:tcPr>
            <w:tcW w:w="2850" w:type="dxa"/>
            <w:tcBorders>
              <w:top w:val="single" w:sz="4" w:space="0" w:color="auto"/>
              <w:left w:val="nil"/>
              <w:bottom w:val="single" w:sz="4" w:space="0" w:color="auto"/>
              <w:right w:val="single" w:sz="4" w:space="0" w:color="auto"/>
            </w:tcBorders>
            <w:vAlign w:val="center"/>
          </w:tcPr>
          <w:p w14:paraId="69557605" w14:textId="77777777" w:rsidR="00FF43A6" w:rsidRPr="004C17A3" w:rsidRDefault="00FF43A6">
            <w:pPr>
              <w:jc w:val="center"/>
              <w:rPr>
                <w:rFonts w:ascii="宋体" w:hAnsi="宋体"/>
                <w:color w:val="000000" w:themeColor="text1"/>
                <w:sz w:val="28"/>
                <w:szCs w:val="28"/>
              </w:rPr>
            </w:pPr>
          </w:p>
        </w:tc>
      </w:tr>
      <w:tr w:rsidR="004C17A3" w:rsidRPr="004C17A3" w14:paraId="5B65606E" w14:textId="77777777">
        <w:trPr>
          <w:trHeight w:val="339"/>
          <w:jc w:val="center"/>
        </w:trPr>
        <w:tc>
          <w:tcPr>
            <w:tcW w:w="1982" w:type="dxa"/>
            <w:tcBorders>
              <w:top w:val="single" w:sz="4" w:space="0" w:color="auto"/>
              <w:left w:val="single" w:sz="4" w:space="0" w:color="auto"/>
              <w:bottom w:val="single" w:sz="4" w:space="0" w:color="auto"/>
              <w:right w:val="single" w:sz="4" w:space="0" w:color="auto"/>
            </w:tcBorders>
            <w:vAlign w:val="center"/>
          </w:tcPr>
          <w:p w14:paraId="4E3D0913" w14:textId="77777777" w:rsidR="00FF43A6" w:rsidRPr="004C17A3" w:rsidRDefault="00A92876">
            <w:pPr>
              <w:jc w:val="center"/>
              <w:rPr>
                <w:rFonts w:ascii="黑体" w:eastAsia="黑体"/>
                <w:color w:val="000000" w:themeColor="text1"/>
                <w:sz w:val="24"/>
              </w:rPr>
            </w:pPr>
            <w:r w:rsidRPr="004C17A3">
              <w:rPr>
                <w:rFonts w:ascii="黑体" w:eastAsia="黑体" w:hint="eastAsia"/>
                <w:color w:val="000000" w:themeColor="text1"/>
                <w:sz w:val="24"/>
              </w:rPr>
              <w:t>手机联系方式</w:t>
            </w:r>
          </w:p>
        </w:tc>
        <w:tc>
          <w:tcPr>
            <w:tcW w:w="1977" w:type="dxa"/>
            <w:tcBorders>
              <w:top w:val="single" w:sz="4" w:space="0" w:color="auto"/>
              <w:left w:val="nil"/>
              <w:bottom w:val="single" w:sz="4" w:space="0" w:color="auto"/>
              <w:right w:val="single" w:sz="4" w:space="0" w:color="auto"/>
            </w:tcBorders>
            <w:vAlign w:val="center"/>
          </w:tcPr>
          <w:p w14:paraId="16920EAC" w14:textId="77777777" w:rsidR="00FF43A6" w:rsidRPr="004C17A3" w:rsidRDefault="00FF43A6">
            <w:pPr>
              <w:jc w:val="center"/>
              <w:rPr>
                <w:rFonts w:ascii="宋体" w:hAnsi="宋体"/>
                <w:color w:val="000000" w:themeColor="text1"/>
                <w:sz w:val="28"/>
                <w:szCs w:val="28"/>
              </w:rPr>
            </w:pPr>
          </w:p>
        </w:tc>
        <w:tc>
          <w:tcPr>
            <w:tcW w:w="2045" w:type="dxa"/>
            <w:tcBorders>
              <w:top w:val="single" w:sz="4" w:space="0" w:color="auto"/>
              <w:left w:val="nil"/>
              <w:bottom w:val="single" w:sz="4" w:space="0" w:color="auto"/>
              <w:right w:val="single" w:sz="4" w:space="0" w:color="auto"/>
            </w:tcBorders>
            <w:vAlign w:val="center"/>
          </w:tcPr>
          <w:p w14:paraId="7C499E1E" w14:textId="77777777" w:rsidR="00FF43A6" w:rsidRPr="004C17A3" w:rsidRDefault="00A92876">
            <w:pPr>
              <w:jc w:val="center"/>
              <w:rPr>
                <w:rFonts w:ascii="黑体" w:eastAsia="黑体"/>
                <w:color w:val="000000" w:themeColor="text1"/>
                <w:sz w:val="24"/>
              </w:rPr>
            </w:pPr>
            <w:r w:rsidRPr="004C17A3">
              <w:rPr>
                <w:rFonts w:ascii="黑体" w:eastAsia="黑体" w:hint="eastAsia"/>
                <w:color w:val="000000" w:themeColor="text1"/>
                <w:sz w:val="24"/>
              </w:rPr>
              <w:t>微信号</w:t>
            </w:r>
          </w:p>
        </w:tc>
        <w:tc>
          <w:tcPr>
            <w:tcW w:w="2850" w:type="dxa"/>
            <w:tcBorders>
              <w:top w:val="single" w:sz="4" w:space="0" w:color="auto"/>
              <w:left w:val="nil"/>
              <w:bottom w:val="single" w:sz="4" w:space="0" w:color="auto"/>
              <w:right w:val="single" w:sz="4" w:space="0" w:color="auto"/>
            </w:tcBorders>
            <w:vAlign w:val="center"/>
          </w:tcPr>
          <w:p w14:paraId="2F43E999" w14:textId="77777777" w:rsidR="00FF43A6" w:rsidRPr="004C17A3" w:rsidRDefault="00FF43A6">
            <w:pPr>
              <w:jc w:val="center"/>
              <w:rPr>
                <w:rFonts w:ascii="宋体" w:hAnsi="宋体"/>
                <w:color w:val="000000" w:themeColor="text1"/>
                <w:sz w:val="28"/>
                <w:szCs w:val="28"/>
              </w:rPr>
            </w:pPr>
          </w:p>
        </w:tc>
      </w:tr>
      <w:tr w:rsidR="004C17A3" w:rsidRPr="004C17A3" w14:paraId="4BBAABD4" w14:textId="77777777">
        <w:trPr>
          <w:trHeight w:val="3360"/>
          <w:jc w:val="center"/>
        </w:trPr>
        <w:tc>
          <w:tcPr>
            <w:tcW w:w="1982" w:type="dxa"/>
            <w:tcBorders>
              <w:top w:val="single" w:sz="4" w:space="0" w:color="auto"/>
              <w:left w:val="single" w:sz="4" w:space="0" w:color="auto"/>
              <w:bottom w:val="single" w:sz="4" w:space="0" w:color="auto"/>
              <w:right w:val="single" w:sz="4" w:space="0" w:color="auto"/>
            </w:tcBorders>
            <w:vAlign w:val="center"/>
          </w:tcPr>
          <w:p w14:paraId="5B315199" w14:textId="77777777" w:rsidR="00FF43A6" w:rsidRPr="004C17A3" w:rsidRDefault="00A92876">
            <w:pPr>
              <w:jc w:val="center"/>
              <w:rPr>
                <w:rFonts w:ascii="黑体" w:eastAsia="黑体"/>
                <w:color w:val="000000" w:themeColor="text1"/>
                <w:sz w:val="24"/>
              </w:rPr>
            </w:pPr>
            <w:r w:rsidRPr="004C17A3">
              <w:rPr>
                <w:rFonts w:ascii="黑体" w:eastAsia="黑体" w:hint="eastAsia"/>
                <w:color w:val="000000" w:themeColor="text1"/>
                <w:sz w:val="24"/>
              </w:rPr>
              <w:t>建议课题立项</w:t>
            </w:r>
          </w:p>
          <w:p w14:paraId="0E143B2B" w14:textId="77777777" w:rsidR="00FF43A6" w:rsidRPr="004C17A3" w:rsidRDefault="00A92876">
            <w:pPr>
              <w:jc w:val="center"/>
              <w:rPr>
                <w:rFonts w:ascii="黑体" w:eastAsia="黑体"/>
                <w:color w:val="000000" w:themeColor="text1"/>
                <w:sz w:val="24"/>
              </w:rPr>
            </w:pPr>
            <w:r w:rsidRPr="004C17A3">
              <w:rPr>
                <w:rFonts w:ascii="黑体" w:eastAsia="黑体" w:hint="eastAsia"/>
                <w:color w:val="000000" w:themeColor="text1"/>
                <w:sz w:val="24"/>
              </w:rPr>
              <w:t>目的及依据</w:t>
            </w:r>
          </w:p>
        </w:tc>
        <w:tc>
          <w:tcPr>
            <w:tcW w:w="6872" w:type="dxa"/>
            <w:gridSpan w:val="3"/>
            <w:tcBorders>
              <w:top w:val="single" w:sz="4" w:space="0" w:color="auto"/>
              <w:left w:val="nil"/>
              <w:bottom w:val="single" w:sz="4" w:space="0" w:color="auto"/>
              <w:right w:val="single" w:sz="4" w:space="0" w:color="auto"/>
            </w:tcBorders>
            <w:vAlign w:val="center"/>
          </w:tcPr>
          <w:p w14:paraId="392E9945" w14:textId="77777777" w:rsidR="00FF43A6" w:rsidRPr="004C17A3" w:rsidRDefault="00FF43A6">
            <w:pPr>
              <w:spacing w:afterLines="50" w:after="156"/>
              <w:ind w:firstLineChars="200" w:firstLine="480"/>
              <w:jc w:val="left"/>
              <w:rPr>
                <w:rFonts w:ascii="黑体" w:eastAsia="黑体"/>
                <w:color w:val="000000" w:themeColor="text1"/>
                <w:sz w:val="24"/>
              </w:rPr>
            </w:pPr>
          </w:p>
        </w:tc>
      </w:tr>
      <w:tr w:rsidR="004C17A3" w:rsidRPr="004C17A3" w14:paraId="07CB74B3" w14:textId="77777777">
        <w:trPr>
          <w:trHeight w:val="4568"/>
          <w:jc w:val="center"/>
        </w:trPr>
        <w:tc>
          <w:tcPr>
            <w:tcW w:w="1982" w:type="dxa"/>
            <w:tcBorders>
              <w:top w:val="single" w:sz="4" w:space="0" w:color="auto"/>
              <w:left w:val="single" w:sz="4" w:space="0" w:color="auto"/>
              <w:bottom w:val="single" w:sz="4" w:space="0" w:color="auto"/>
              <w:right w:val="single" w:sz="4" w:space="0" w:color="auto"/>
            </w:tcBorders>
            <w:vAlign w:val="center"/>
          </w:tcPr>
          <w:p w14:paraId="535ED3F5" w14:textId="77777777" w:rsidR="00FF43A6" w:rsidRPr="004C17A3" w:rsidRDefault="00A92876">
            <w:pPr>
              <w:jc w:val="center"/>
              <w:rPr>
                <w:rFonts w:ascii="黑体" w:eastAsia="黑体"/>
                <w:color w:val="000000" w:themeColor="text1"/>
                <w:sz w:val="24"/>
              </w:rPr>
            </w:pPr>
            <w:proofErr w:type="gramStart"/>
            <w:r w:rsidRPr="004C17A3">
              <w:rPr>
                <w:rFonts w:ascii="黑体" w:eastAsia="黑体" w:hint="eastAsia"/>
                <w:color w:val="000000" w:themeColor="text1"/>
                <w:sz w:val="24"/>
              </w:rPr>
              <w:t>拟研究</w:t>
            </w:r>
            <w:proofErr w:type="gramEnd"/>
            <w:r w:rsidRPr="004C17A3">
              <w:rPr>
                <w:rFonts w:ascii="黑体" w:eastAsia="黑体" w:hint="eastAsia"/>
                <w:color w:val="000000" w:themeColor="text1"/>
                <w:sz w:val="24"/>
              </w:rPr>
              <w:t>的方向</w:t>
            </w:r>
          </w:p>
          <w:p w14:paraId="77F64614" w14:textId="77777777" w:rsidR="00FF43A6" w:rsidRPr="004C17A3" w:rsidRDefault="00A92876">
            <w:pPr>
              <w:jc w:val="center"/>
              <w:rPr>
                <w:rFonts w:ascii="黑体" w:eastAsia="黑体"/>
                <w:color w:val="000000" w:themeColor="text1"/>
                <w:sz w:val="24"/>
              </w:rPr>
            </w:pPr>
            <w:r w:rsidRPr="004C17A3">
              <w:rPr>
                <w:rFonts w:ascii="黑体" w:eastAsia="黑体" w:hint="eastAsia"/>
                <w:color w:val="000000" w:themeColor="text1"/>
                <w:sz w:val="24"/>
              </w:rPr>
              <w:t>及重点内容</w:t>
            </w:r>
          </w:p>
        </w:tc>
        <w:tc>
          <w:tcPr>
            <w:tcW w:w="6872" w:type="dxa"/>
            <w:gridSpan w:val="3"/>
            <w:tcBorders>
              <w:top w:val="single" w:sz="4" w:space="0" w:color="auto"/>
              <w:left w:val="nil"/>
              <w:bottom w:val="single" w:sz="4" w:space="0" w:color="auto"/>
              <w:right w:val="single" w:sz="4" w:space="0" w:color="auto"/>
            </w:tcBorders>
            <w:vAlign w:val="center"/>
          </w:tcPr>
          <w:p w14:paraId="3DEB5292" w14:textId="77777777" w:rsidR="00FF43A6" w:rsidRPr="004C17A3" w:rsidRDefault="00FF43A6">
            <w:pPr>
              <w:spacing w:afterLines="50" w:after="156"/>
              <w:ind w:firstLineChars="200" w:firstLine="480"/>
              <w:jc w:val="left"/>
              <w:rPr>
                <w:rFonts w:ascii="黑体" w:eastAsia="黑体"/>
                <w:color w:val="000000" w:themeColor="text1"/>
                <w:sz w:val="24"/>
              </w:rPr>
            </w:pPr>
          </w:p>
        </w:tc>
      </w:tr>
    </w:tbl>
    <w:p w14:paraId="23489959" w14:textId="2F5BAB68" w:rsidR="00FF43A6" w:rsidRDefault="00FF43A6">
      <w:pPr>
        <w:rPr>
          <w:rFonts w:ascii="仿宋_GB2312" w:eastAsia="仿宋_GB2312" w:hAnsi="仿宋_GB2312" w:cs="仿宋_GB2312"/>
          <w:color w:val="000000" w:themeColor="text1"/>
          <w:sz w:val="2"/>
          <w:szCs w:val="2"/>
        </w:rPr>
      </w:pPr>
    </w:p>
    <w:p w14:paraId="240ADC61" w14:textId="77777777" w:rsidR="00CD1F03" w:rsidRDefault="00CD1F03">
      <w:pPr>
        <w:rPr>
          <w:rFonts w:ascii="仿宋_GB2312" w:eastAsia="仿宋_GB2312" w:hAnsi="仿宋_GB2312" w:cs="仿宋_GB2312"/>
          <w:color w:val="000000" w:themeColor="text1"/>
          <w:sz w:val="2"/>
          <w:szCs w:val="2"/>
        </w:rPr>
      </w:pPr>
    </w:p>
    <w:p w14:paraId="4FB54569" w14:textId="77777777" w:rsidR="00CD1F03" w:rsidRDefault="00CD1F03">
      <w:pPr>
        <w:rPr>
          <w:rFonts w:ascii="仿宋_GB2312" w:eastAsia="仿宋_GB2312" w:hAnsi="仿宋_GB2312" w:cs="仿宋_GB2312"/>
          <w:color w:val="000000" w:themeColor="text1"/>
          <w:sz w:val="32"/>
          <w:szCs w:val="32"/>
        </w:rPr>
      </w:pPr>
    </w:p>
    <w:p w14:paraId="1EDD86C0" w14:textId="77777777" w:rsidR="00CD1F03" w:rsidRDefault="00CD1F03">
      <w:pPr>
        <w:rPr>
          <w:rFonts w:ascii="仿宋_GB2312" w:eastAsia="仿宋_GB2312" w:hAnsi="仿宋_GB2312" w:cs="仿宋_GB2312"/>
          <w:color w:val="000000" w:themeColor="text1"/>
          <w:sz w:val="32"/>
          <w:szCs w:val="32"/>
        </w:rPr>
      </w:pPr>
    </w:p>
    <w:p w14:paraId="3387347D" w14:textId="77777777" w:rsidR="00CD1F03" w:rsidRDefault="00CD1F03">
      <w:pPr>
        <w:rPr>
          <w:rFonts w:ascii="仿宋_GB2312" w:eastAsia="仿宋_GB2312" w:hAnsi="仿宋_GB2312" w:cs="仿宋_GB2312"/>
          <w:color w:val="000000" w:themeColor="text1"/>
          <w:sz w:val="32"/>
          <w:szCs w:val="32"/>
        </w:rPr>
      </w:pPr>
    </w:p>
    <w:p w14:paraId="64F576D9" w14:textId="77777777" w:rsidR="00CD1F03" w:rsidRDefault="00CD1F03">
      <w:pPr>
        <w:rPr>
          <w:rFonts w:ascii="仿宋_GB2312" w:eastAsia="仿宋_GB2312" w:hAnsi="仿宋_GB2312" w:cs="仿宋_GB2312"/>
          <w:color w:val="000000" w:themeColor="text1"/>
          <w:sz w:val="32"/>
          <w:szCs w:val="32"/>
        </w:rPr>
      </w:pPr>
    </w:p>
    <w:p w14:paraId="44CBFAEC" w14:textId="77777777" w:rsidR="00CD1F03" w:rsidRDefault="00CD1F03">
      <w:pPr>
        <w:rPr>
          <w:rFonts w:ascii="仿宋_GB2312" w:eastAsia="仿宋_GB2312" w:hAnsi="仿宋_GB2312" w:cs="仿宋_GB2312"/>
          <w:color w:val="000000" w:themeColor="text1"/>
          <w:sz w:val="32"/>
          <w:szCs w:val="32"/>
        </w:rPr>
      </w:pPr>
    </w:p>
    <w:p w14:paraId="6065FCE9" w14:textId="77777777" w:rsidR="00CD1F03" w:rsidRDefault="00CD1F03">
      <w:pPr>
        <w:rPr>
          <w:rFonts w:ascii="仿宋_GB2312" w:eastAsia="仿宋_GB2312" w:hAnsi="仿宋_GB2312" w:cs="仿宋_GB2312"/>
          <w:color w:val="000000" w:themeColor="text1"/>
          <w:sz w:val="32"/>
          <w:szCs w:val="32"/>
        </w:rPr>
      </w:pPr>
    </w:p>
    <w:p w14:paraId="43A453EE" w14:textId="77777777" w:rsidR="00CD1F03" w:rsidRDefault="00CD1F03">
      <w:pPr>
        <w:rPr>
          <w:rFonts w:ascii="仿宋_GB2312" w:eastAsia="仿宋_GB2312" w:hAnsi="仿宋_GB2312" w:cs="仿宋_GB2312"/>
          <w:color w:val="000000" w:themeColor="text1"/>
          <w:sz w:val="32"/>
          <w:szCs w:val="32"/>
        </w:rPr>
      </w:pPr>
    </w:p>
    <w:tbl>
      <w:tblPr>
        <w:tblpPr w:leftFromText="180" w:rightFromText="180" w:vertAnchor="text" w:horzAnchor="margin" w:tblpY="89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4"/>
      </w:tblGrid>
      <w:tr w:rsidR="00CD1F03" w14:paraId="575E8948" w14:textId="77777777" w:rsidTr="00CD1F03">
        <w:trPr>
          <w:trHeight w:val="214"/>
        </w:trPr>
        <w:tc>
          <w:tcPr>
            <w:tcW w:w="8504" w:type="dxa"/>
            <w:tcBorders>
              <w:left w:val="nil"/>
              <w:right w:val="nil"/>
            </w:tcBorders>
          </w:tcPr>
          <w:p w14:paraId="205426BB" w14:textId="77777777" w:rsidR="00CD1F03" w:rsidRDefault="00CD1F03" w:rsidP="00CD1F03">
            <w:pPr>
              <w:rPr>
                <w:rFonts w:ascii="仿宋_GB2312" w:eastAsia="仿宋_GB2312" w:hAnsi="仿宋" w:cs="仿宋"/>
                <w:sz w:val="32"/>
                <w:szCs w:val="32"/>
              </w:rPr>
            </w:pPr>
            <w:r>
              <w:rPr>
                <w:rFonts w:ascii="仿宋_GB2312" w:eastAsia="仿宋_GB2312" w:hAnsi="仿宋" w:cs="仿宋" w:hint="eastAsia"/>
                <w:sz w:val="32"/>
                <w:szCs w:val="32"/>
              </w:rPr>
              <w:t xml:space="preserve">长沙市科学技术协会办公室 </w:t>
            </w:r>
            <w:r>
              <w:rPr>
                <w:rFonts w:ascii="仿宋_GB2312" w:eastAsia="仿宋_GB2312" w:hAnsi="仿宋" w:cs="仿宋"/>
                <w:sz w:val="32"/>
                <w:szCs w:val="32"/>
              </w:rPr>
              <w:t xml:space="preserve">         2024年2月27日印</w:t>
            </w:r>
          </w:p>
        </w:tc>
      </w:tr>
    </w:tbl>
    <w:p w14:paraId="1234B0C6" w14:textId="77777777" w:rsidR="00CD1F03" w:rsidRPr="00CD1F03" w:rsidRDefault="00CD1F03">
      <w:pPr>
        <w:rPr>
          <w:rFonts w:ascii="仿宋_GB2312" w:eastAsia="仿宋_GB2312" w:hAnsi="仿宋_GB2312" w:cs="仿宋_GB2312" w:hint="eastAsia"/>
          <w:color w:val="000000" w:themeColor="text1"/>
          <w:sz w:val="32"/>
          <w:szCs w:val="32"/>
        </w:rPr>
      </w:pPr>
    </w:p>
    <w:sectPr w:rsidR="00CD1F03" w:rsidRPr="00CD1F03">
      <w:footerReference w:type="default" r:id="rId6"/>
      <w:pgSz w:w="11906" w:h="16838"/>
      <w:pgMar w:top="1361" w:right="1701" w:bottom="136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C34A2" w14:textId="77777777" w:rsidR="002A1F73" w:rsidRDefault="002A1F73" w:rsidP="00053C43">
      <w:r>
        <w:separator/>
      </w:r>
    </w:p>
  </w:endnote>
  <w:endnote w:type="continuationSeparator" w:id="0">
    <w:p w14:paraId="72442C5C" w14:textId="77777777" w:rsidR="002A1F73" w:rsidRDefault="002A1F73" w:rsidP="0005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723364855"/>
      <w:docPartObj>
        <w:docPartGallery w:val="Page Numbers (Bottom of Page)"/>
        <w:docPartUnique/>
      </w:docPartObj>
    </w:sdtPr>
    <w:sdtContent>
      <w:p w14:paraId="7402ADB2" w14:textId="7BE76A5D" w:rsidR="00CD1F03" w:rsidRPr="00CD1F03" w:rsidRDefault="00CD1F03">
        <w:pPr>
          <w:pStyle w:val="a3"/>
          <w:jc w:val="center"/>
          <w:rPr>
            <w:sz w:val="24"/>
          </w:rPr>
        </w:pPr>
        <w:r w:rsidRPr="00CD1F03">
          <w:rPr>
            <w:sz w:val="24"/>
          </w:rPr>
          <w:fldChar w:fldCharType="begin"/>
        </w:r>
        <w:r w:rsidRPr="00CD1F03">
          <w:rPr>
            <w:sz w:val="24"/>
          </w:rPr>
          <w:instrText>PAGE   \* MERGEFORMAT</w:instrText>
        </w:r>
        <w:r w:rsidRPr="00CD1F03">
          <w:rPr>
            <w:sz w:val="24"/>
          </w:rPr>
          <w:fldChar w:fldCharType="separate"/>
        </w:r>
        <w:r w:rsidRPr="00CD1F03">
          <w:rPr>
            <w:noProof/>
            <w:sz w:val="24"/>
            <w:lang w:val="zh-CN"/>
          </w:rPr>
          <w:t>6</w:t>
        </w:r>
        <w:r w:rsidRPr="00CD1F03">
          <w:rPr>
            <w:sz w:val="24"/>
          </w:rPr>
          <w:fldChar w:fldCharType="end"/>
        </w:r>
      </w:p>
    </w:sdtContent>
  </w:sdt>
  <w:p w14:paraId="71942B7E" w14:textId="77777777" w:rsidR="00CD1F03" w:rsidRDefault="00CD1F0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EAEB9" w14:textId="77777777" w:rsidR="002A1F73" w:rsidRDefault="002A1F73" w:rsidP="00053C43">
      <w:r>
        <w:separator/>
      </w:r>
    </w:p>
  </w:footnote>
  <w:footnote w:type="continuationSeparator" w:id="0">
    <w:p w14:paraId="7F8B2FF6" w14:textId="77777777" w:rsidR="002A1F73" w:rsidRDefault="002A1F73" w:rsidP="00053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0YWVlZDVmYjRlMTg1ZmIwMTVkNjU0Y2FhOWI2ZTgifQ=="/>
  </w:docVars>
  <w:rsids>
    <w:rsidRoot w:val="00396BF0"/>
    <w:rsid w:val="00053C43"/>
    <w:rsid w:val="0006302D"/>
    <w:rsid w:val="000D218D"/>
    <w:rsid w:val="001E10EC"/>
    <w:rsid w:val="00206528"/>
    <w:rsid w:val="002A1F73"/>
    <w:rsid w:val="00335B0F"/>
    <w:rsid w:val="0036046D"/>
    <w:rsid w:val="00385DFF"/>
    <w:rsid w:val="00396BF0"/>
    <w:rsid w:val="003A4366"/>
    <w:rsid w:val="004155B7"/>
    <w:rsid w:val="00430F15"/>
    <w:rsid w:val="004A2F67"/>
    <w:rsid w:val="004C17A3"/>
    <w:rsid w:val="006279BA"/>
    <w:rsid w:val="00762C6C"/>
    <w:rsid w:val="009D3C94"/>
    <w:rsid w:val="00A92876"/>
    <w:rsid w:val="00B97BD1"/>
    <w:rsid w:val="00C160B8"/>
    <w:rsid w:val="00C23074"/>
    <w:rsid w:val="00C433F7"/>
    <w:rsid w:val="00CA23F4"/>
    <w:rsid w:val="00CD1F03"/>
    <w:rsid w:val="00CE416E"/>
    <w:rsid w:val="00E4391E"/>
    <w:rsid w:val="00F02F61"/>
    <w:rsid w:val="00FF43A6"/>
    <w:rsid w:val="00FF59F5"/>
    <w:rsid w:val="102F5453"/>
    <w:rsid w:val="14C00CFC"/>
    <w:rsid w:val="162F7CF1"/>
    <w:rsid w:val="184C1106"/>
    <w:rsid w:val="1C07238D"/>
    <w:rsid w:val="1CFD3529"/>
    <w:rsid w:val="204669D4"/>
    <w:rsid w:val="20DD66C0"/>
    <w:rsid w:val="216117B7"/>
    <w:rsid w:val="253528BE"/>
    <w:rsid w:val="26AD77E2"/>
    <w:rsid w:val="272C6959"/>
    <w:rsid w:val="296406C2"/>
    <w:rsid w:val="297F6FAC"/>
    <w:rsid w:val="301C445C"/>
    <w:rsid w:val="31F8701A"/>
    <w:rsid w:val="38CA62AE"/>
    <w:rsid w:val="3A7F1447"/>
    <w:rsid w:val="3B134D67"/>
    <w:rsid w:val="3C4426CD"/>
    <w:rsid w:val="3CE14D64"/>
    <w:rsid w:val="3D6A1B31"/>
    <w:rsid w:val="3D8B31E4"/>
    <w:rsid w:val="3DA96EB5"/>
    <w:rsid w:val="3F0F533D"/>
    <w:rsid w:val="4140041C"/>
    <w:rsid w:val="46D87B0C"/>
    <w:rsid w:val="48763A80"/>
    <w:rsid w:val="4C105373"/>
    <w:rsid w:val="4DF353E6"/>
    <w:rsid w:val="4E453CD9"/>
    <w:rsid w:val="4F5D07CB"/>
    <w:rsid w:val="5144471C"/>
    <w:rsid w:val="533B5D2D"/>
    <w:rsid w:val="5520724E"/>
    <w:rsid w:val="55302517"/>
    <w:rsid w:val="584922BF"/>
    <w:rsid w:val="5ADE400C"/>
    <w:rsid w:val="5EF50CCA"/>
    <w:rsid w:val="5F49642E"/>
    <w:rsid w:val="5FB45A4D"/>
    <w:rsid w:val="624E335C"/>
    <w:rsid w:val="64F476B5"/>
    <w:rsid w:val="65A96DEB"/>
    <w:rsid w:val="65ED4F2A"/>
    <w:rsid w:val="6A220F1A"/>
    <w:rsid w:val="6CFD131A"/>
    <w:rsid w:val="6DB83784"/>
    <w:rsid w:val="749B3FB7"/>
    <w:rsid w:val="78A102B4"/>
    <w:rsid w:val="7EE50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C99AF"/>
  <w15:docId w15:val="{14A5DAE9-FD6A-4C13-8C8E-2E522DE3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semiHidden/>
    <w:unhideWhenUsed/>
    <w:qFormat/>
    <w:rsid w:val="00CD1F0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qFormat/>
    <w:pPr>
      <w:ind w:firstLineChars="200" w:firstLine="420"/>
    </w:pPr>
    <w:rPr>
      <w:rFonts w:ascii="Calibri" w:hAnsi="Calibri" w:cs="宋体"/>
    </w:rPr>
  </w:style>
  <w:style w:type="character" w:customStyle="1" w:styleId="Char0">
    <w:name w:val="页眉 Char"/>
    <w:basedOn w:val="a0"/>
    <w:link w:val="a4"/>
    <w:qFormat/>
    <w:rPr>
      <w:kern w:val="2"/>
      <w:sz w:val="18"/>
      <w:szCs w:val="18"/>
    </w:rPr>
  </w:style>
  <w:style w:type="character" w:customStyle="1" w:styleId="Char">
    <w:name w:val="页脚 Char"/>
    <w:basedOn w:val="a0"/>
    <w:link w:val="a3"/>
    <w:autoRedefine/>
    <w:uiPriority w:val="99"/>
    <w:qFormat/>
    <w:rPr>
      <w:kern w:val="2"/>
      <w:sz w:val="18"/>
      <w:szCs w:val="18"/>
    </w:rPr>
  </w:style>
  <w:style w:type="paragraph" w:customStyle="1" w:styleId="10">
    <w:name w:val="修订1"/>
    <w:autoRedefine/>
    <w:hidden/>
    <w:uiPriority w:val="99"/>
    <w:unhideWhenUsed/>
    <w:qFormat/>
    <w:rPr>
      <w:rFonts w:asciiTheme="minorHAnsi" w:eastAsiaTheme="minorEastAsia" w:hAnsiTheme="minorHAnsi" w:cstheme="minorBidi"/>
      <w:kern w:val="2"/>
      <w:sz w:val="21"/>
      <w:szCs w:val="24"/>
    </w:rPr>
  </w:style>
  <w:style w:type="character" w:customStyle="1" w:styleId="2Char">
    <w:name w:val="标题 2 Char"/>
    <w:basedOn w:val="a0"/>
    <w:link w:val="2"/>
    <w:semiHidden/>
    <w:rsid w:val="00CD1F0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251</Words>
  <Characters>1435</Characters>
  <Application>Microsoft Office Word</Application>
  <DocSecurity>0</DocSecurity>
  <Lines>11</Lines>
  <Paragraphs>3</Paragraphs>
  <ScaleCrop>false</ScaleCrop>
  <Company>Microsoft</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LENOVO015</dc:creator>
  <cp:lastModifiedBy>HL</cp:lastModifiedBy>
  <cp:revision>15</cp:revision>
  <cp:lastPrinted>2024-02-27T03:23:00Z</cp:lastPrinted>
  <dcterms:created xsi:type="dcterms:W3CDTF">2024-02-18T06:55:00Z</dcterms:created>
  <dcterms:modified xsi:type="dcterms:W3CDTF">2024-02-27T08:08:00Z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6F868C6BCBBC4C3B9420E7A80D70230A_13</vt:lpwstr>
  </property>
</Properties>
</file>